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83814" w:rsidRPr="00B8136A" w:rsidTr="0043003C">
        <w:trPr>
          <w:trHeight w:val="1130"/>
        </w:trPr>
        <w:tc>
          <w:tcPr>
            <w:tcW w:w="3540" w:type="dxa"/>
          </w:tcPr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2F2F46" wp14:editId="11355092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3814" w:rsidRPr="00B8136A" w:rsidRDefault="00583814" w:rsidP="0043003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8136A" w:rsidRPr="00B8136A" w:rsidTr="00B219A5">
        <w:trPr>
          <w:trHeight w:val="1130"/>
        </w:trPr>
        <w:tc>
          <w:tcPr>
            <w:tcW w:w="3540" w:type="dxa"/>
          </w:tcPr>
          <w:p w:rsidR="00B8136A" w:rsidRPr="00B8136A" w:rsidRDefault="00B8136A" w:rsidP="00B813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B8136A" w:rsidRPr="00B8136A" w:rsidRDefault="00B8136A" w:rsidP="00B813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</w:tcPr>
          <w:p w:rsidR="00B8136A" w:rsidRPr="00B8136A" w:rsidRDefault="00B8136A" w:rsidP="00B8136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2154E" w:rsidRPr="000D254A" w:rsidRDefault="0022154E" w:rsidP="006720C4">
      <w:pPr>
        <w:keepNext/>
        <w:ind w:left="708" w:right="467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254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14151" w:rsidRPr="00F14151">
        <w:rPr>
          <w:rFonts w:ascii="Times New Roman" w:hAnsi="Times New Roman" w:cs="Times New Roman"/>
          <w:bCs/>
          <w:sz w:val="28"/>
          <w:szCs w:val="28"/>
        </w:rPr>
        <w:t>План мероприятий («дорожную карту») «Сокращение количества муниципальных унитарных предприятий города Чебоксары», утвержденный постановлением администрации города Чебоксары от 04.04.2013 № 882</w:t>
      </w: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A4150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</w:t>
      </w:r>
      <w:r w:rsidR="00B7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.10.2003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 30</w:t>
      </w:r>
      <w:r w:rsidR="00B7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2005 № 40, в целях </w:t>
      </w:r>
      <w:r w:rsidR="0067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вопросов местного значения, в связи с 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="0067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иватизацией </w:t>
      </w:r>
      <w:r w:rsidR="00CE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ликвидацией </w:t>
      </w:r>
      <w:r w:rsidR="0067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унитарных предприятий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города Чебоксары </w:t>
      </w:r>
      <w:r w:rsidRPr="000D254A"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  <w:t>постановляет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A41505" w:rsidRPr="000D254A" w:rsidRDefault="00AA1125" w:rsidP="00A4150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A393A" w:rsidRP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(«дорожную карту») «Сокращение количества муниципальных унитарных предприятий города Чебоксары», утвержденный постановлением администрации города Чебоксары от 04.04.2013 № 882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A9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C53" w:rsidRPr="006E764C" w:rsidRDefault="00A03F7D" w:rsidP="00DB7C5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457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7C53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бзац 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восьмой </w:t>
      </w:r>
      <w:r w:rsidR="00DB7C53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DB7C53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изложить в следующей редакции:</w:t>
      </w:r>
    </w:p>
    <w:p w:rsidR="008629DD" w:rsidRDefault="00DB7C53" w:rsidP="00DB7C53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состоянию на 01.08.2018 в муниципальной собственности города Чебоксары находится имущество 2 муниципальных унитарных предприятий, из них 1 предприятие исключено из Прогнозного плана (программы) приватизации 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 (МУП «Чебоксарское троллейбусное управление»), 1 предприятие вновь образованное (МУП «Теплосеть»</w:t>
      </w:r>
      <w:r w:rsidR="0086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0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D55F2" w:rsidRDefault="008629DD" w:rsidP="00DB7C53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1.2. Абзац четырнадцатый </w:t>
      </w:r>
      <w:r w:rsidRPr="0086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</w:t>
      </w:r>
      <w:r w:rsidRPr="008629D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86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629DD" w:rsidRDefault="008629DD" w:rsidP="008629D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«Целевым показателем (индикатором) реализации мероприятий «дорожной карты» является</w:t>
      </w:r>
      <w:r w:rsidR="0044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снижение муниципальных унитарных предприятий города Чебоксары, основанных на праве хозяйственного ведения»;</w:t>
      </w:r>
    </w:p>
    <w:p w:rsidR="00440A9B" w:rsidRDefault="00440A9B" w:rsidP="008629D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Таблицу в разделе </w:t>
      </w:r>
      <w:r w:rsidRPr="00440A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tbl>
      <w:tblPr>
        <w:tblStyle w:val="aff4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134"/>
        <w:gridCol w:w="1134"/>
        <w:gridCol w:w="1134"/>
        <w:gridCol w:w="1134"/>
        <w:gridCol w:w="1134"/>
      </w:tblGrid>
      <w:tr w:rsidR="000131F4" w:rsidRPr="00440A9B" w:rsidTr="000131F4">
        <w:trPr>
          <w:jc w:val="center"/>
        </w:trPr>
        <w:tc>
          <w:tcPr>
            <w:tcW w:w="1555" w:type="dxa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131F4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131F4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апреля</w:t>
            </w:r>
          </w:p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131F4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января</w:t>
            </w:r>
          </w:p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0131F4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января</w:t>
            </w:r>
          </w:p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131F4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января</w:t>
            </w:r>
          </w:p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131F4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января</w:t>
            </w:r>
          </w:p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0131F4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131F4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января</w:t>
            </w:r>
          </w:p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</w:tcPr>
          <w:p w:rsidR="000131F4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131F4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января</w:t>
            </w:r>
          </w:p>
          <w:p w:rsidR="000131F4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г.</w:t>
            </w:r>
          </w:p>
        </w:tc>
      </w:tr>
      <w:tr w:rsidR="000131F4" w:rsidRPr="00440A9B" w:rsidTr="000131F4">
        <w:trPr>
          <w:jc w:val="center"/>
        </w:trPr>
        <w:tc>
          <w:tcPr>
            <w:tcW w:w="1555" w:type="dxa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</w:t>
            </w:r>
          </w:p>
          <w:p w:rsidR="000131F4" w:rsidRPr="00440A9B" w:rsidRDefault="000131F4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унитарные предприятия города Чебоксары</w:t>
            </w:r>
          </w:p>
        </w:tc>
        <w:tc>
          <w:tcPr>
            <w:tcW w:w="1275" w:type="dxa"/>
            <w:vAlign w:val="center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0131F4" w:rsidRPr="00440A9B" w:rsidRDefault="000131F4" w:rsidP="00CE62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440A9B" w:rsidRDefault="00440A9B" w:rsidP="00440A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31F4" w:rsidRDefault="000131F4" w:rsidP="000131F4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Абзац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пятнадцатый</w:t>
      </w:r>
      <w:r w:rsidRPr="0001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Pr="000131F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01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0131F4" w:rsidRDefault="000131F4" w:rsidP="000131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</w:t>
      </w:r>
      <w:r w:rsid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Исключены из Единого государственного реестра юридических лиц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 году 2 предприятия</w:t>
      </w:r>
      <w:r w:rsidR="00F0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(МУТП «Светлый», МУТП «Мир»).»;</w:t>
      </w:r>
    </w:p>
    <w:p w:rsidR="00F02E09" w:rsidRDefault="00F02E09" w:rsidP="000131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1.3.</w:t>
      </w:r>
      <w:r w:rsidRPr="00F0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шестнадцатый</w:t>
      </w:r>
      <w:r w:rsidRPr="00F0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Pr="00F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0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02E09" w:rsidRDefault="00F02E09" w:rsidP="000131F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«В январе 2018 года ликвидировано МУП «Коммунальный комплекс» муниципального образования города Чебоксары – столицы Чувашской Республики на основании определения Арбитражного суда Чувашской Республики о завершении конкурсного производства.»;</w:t>
      </w:r>
    </w:p>
    <w:p w:rsidR="00F02E09" w:rsidRDefault="00F02E09" w:rsidP="00F02E0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0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F0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Абзац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семнадцатый</w:t>
      </w:r>
      <w:r w:rsidRPr="00F0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</w:t>
      </w:r>
      <w:r w:rsidRPr="00F02E0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F02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p w:rsidR="00F02E09" w:rsidRPr="00F02E09" w:rsidRDefault="00F02E09" w:rsidP="00F02E0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«В 2016 году </w:t>
      </w:r>
      <w:r w:rsid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произошла приватизация путем преобразования в акционерные общества трех предприятий (МУП «Городское управление капитального строительства», МУП «Бюро технической инвентаризации и приватизации жилищного фонда», МУП «Ритуальные услуги»).»;</w:t>
      </w:r>
    </w:p>
    <w:p w:rsidR="00F02E09" w:rsidRPr="000131F4" w:rsidRDefault="00280CD4" w:rsidP="00280CD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Таблицу 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f4"/>
        <w:tblW w:w="9634" w:type="dxa"/>
        <w:tblLayout w:type="fixed"/>
        <w:tblLook w:val="04A0" w:firstRow="1" w:lastRow="0" w:firstColumn="1" w:lastColumn="0" w:noHBand="0" w:noVBand="1"/>
      </w:tblPr>
      <w:tblGrid>
        <w:gridCol w:w="554"/>
        <w:gridCol w:w="1284"/>
        <w:gridCol w:w="2114"/>
        <w:gridCol w:w="3131"/>
        <w:gridCol w:w="992"/>
        <w:gridCol w:w="1559"/>
      </w:tblGrid>
      <w:tr w:rsidR="007845C0" w:rsidRPr="00CE62CF" w:rsidTr="00CE62CF">
        <w:tc>
          <w:tcPr>
            <w:tcW w:w="554" w:type="dxa"/>
          </w:tcPr>
          <w:p w:rsidR="00280CD4" w:rsidRPr="00CE62CF" w:rsidRDefault="00280CD4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280CD4" w:rsidRPr="00CE62CF" w:rsidRDefault="00280CD4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4" w:type="dxa"/>
          </w:tcPr>
          <w:p w:rsidR="00280CD4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управления предприятием</w:t>
            </w:r>
          </w:p>
        </w:tc>
        <w:tc>
          <w:tcPr>
            <w:tcW w:w="2114" w:type="dxa"/>
          </w:tcPr>
          <w:p w:rsidR="00280CD4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предприятия, местонахождение (юридический адрес)</w:t>
            </w:r>
          </w:p>
        </w:tc>
        <w:tc>
          <w:tcPr>
            <w:tcW w:w="3131" w:type="dxa"/>
          </w:tcPr>
          <w:p w:rsidR="00E138CB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мероприятий, необходимых </w:t>
            </w:r>
          </w:p>
          <w:p w:rsidR="00E138CB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</w:t>
            </w:r>
          </w:p>
          <w:p w:rsidR="00280CD4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управления предприятием</w:t>
            </w:r>
          </w:p>
        </w:tc>
        <w:tc>
          <w:tcPr>
            <w:tcW w:w="992" w:type="dxa"/>
          </w:tcPr>
          <w:p w:rsidR="00280CD4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</w:tcPr>
          <w:p w:rsidR="00280CD4" w:rsidRPr="00CE62CF" w:rsidRDefault="007845C0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7845C0" w:rsidRPr="00CE62CF" w:rsidTr="00CE62CF">
        <w:tc>
          <w:tcPr>
            <w:tcW w:w="9634" w:type="dxa"/>
            <w:gridSpan w:val="6"/>
          </w:tcPr>
          <w:p w:rsidR="007845C0" w:rsidRPr="00CE62CF" w:rsidRDefault="007845C0" w:rsidP="00CE62CF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 мероприятий </w:t>
            </w:r>
            <w:r w:rsidR="00E138CB"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(«дорожная карта») по сокращению количества муниципальных унитарных предприятий города Чебоксары</w:t>
            </w:r>
          </w:p>
        </w:tc>
      </w:tr>
      <w:tr w:rsidR="007845C0" w:rsidRPr="00CE62CF" w:rsidTr="00CE62CF">
        <w:tc>
          <w:tcPr>
            <w:tcW w:w="554" w:type="dxa"/>
          </w:tcPr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4" w:type="dxa"/>
          </w:tcPr>
          <w:p w:rsid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</w:p>
          <w:p w:rsid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муниципального унитарно</w:t>
            </w:r>
          </w:p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предприятия</w:t>
            </w:r>
          </w:p>
        </w:tc>
        <w:tc>
          <w:tcPr>
            <w:tcW w:w="2114" w:type="dxa"/>
          </w:tcPr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«Чебоксарское троллейбусное управление» муниципального образования города Чебоксары – столицы Чувашской Республики</w:t>
            </w:r>
          </w:p>
          <w:p w:rsid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428000, </w:t>
            </w:r>
          </w:p>
          <w:p w:rsidR="00E138CB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ул. Энгельса,</w:t>
            </w:r>
            <w:r w:rsid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3131" w:type="dxa"/>
          </w:tcPr>
          <w:p w:rsidR="00E138CB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1.Контроль </w:t>
            </w:r>
            <w:r w:rsidR="0064392E"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  <w:p w:rsidR="00E138CB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деятельностью предприятия, в том числе рассмотрение итогов финансово-хозяйственной деятельности предприятия </w:t>
            </w:r>
          </w:p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балансовой комиссии</w:t>
            </w:r>
          </w:p>
        </w:tc>
        <w:tc>
          <w:tcPr>
            <w:tcW w:w="992" w:type="dxa"/>
          </w:tcPr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280CD4" w:rsidRPr="00CE62CF" w:rsidRDefault="00E138CB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регулированию тарифов, экономики предприятий и инвестиций</w:t>
            </w:r>
          </w:p>
        </w:tc>
      </w:tr>
      <w:tr w:rsidR="0064392E" w:rsidRPr="00CE62CF" w:rsidTr="00CE62CF">
        <w:tc>
          <w:tcPr>
            <w:tcW w:w="554" w:type="dxa"/>
          </w:tcPr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4" w:type="dxa"/>
          </w:tcPr>
          <w:p w:rsid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</w:p>
          <w:p w:rsid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муниципального унитарно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предприятия</w:t>
            </w:r>
          </w:p>
        </w:tc>
        <w:tc>
          <w:tcPr>
            <w:tcW w:w="2114" w:type="dxa"/>
          </w:tcPr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«Теплосеть»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428024, </w:t>
            </w:r>
          </w:p>
          <w:p w:rsid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Мясокомбинат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ский проезд, 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</w:t>
            </w:r>
          </w:p>
        </w:tc>
        <w:tc>
          <w:tcPr>
            <w:tcW w:w="3131" w:type="dxa"/>
          </w:tcPr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1.Контроль за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деятельностью предприятия, в том числе рассмотрение итогов финансово-хозяйственной деятельности предприятия </w:t>
            </w:r>
          </w:p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балансовой комиссии</w:t>
            </w:r>
          </w:p>
        </w:tc>
        <w:tc>
          <w:tcPr>
            <w:tcW w:w="992" w:type="dxa"/>
          </w:tcPr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</w:tcPr>
          <w:p w:rsidR="0064392E" w:rsidRPr="00CE62CF" w:rsidRDefault="0064392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регулированию тарифов, экономики предприятий и инвестиций</w:t>
            </w:r>
          </w:p>
        </w:tc>
      </w:tr>
    </w:tbl>
    <w:p w:rsidR="000131F4" w:rsidRDefault="000131F4" w:rsidP="00280C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151" w:rsidRPr="00F14151" w:rsidRDefault="0055664C" w:rsidP="0055664C">
      <w:pPr>
        <w:pStyle w:val="aff3"/>
        <w:ind w:left="142" w:firstLine="56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2. </w:t>
      </w:r>
      <w:r w:rsidR="00F14151" w:rsidRPr="00F14151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C0F7D" w:rsidRPr="003C0F7D" w:rsidRDefault="0055664C" w:rsidP="003C0F7D">
      <w:pPr>
        <w:widowControl w:val="0"/>
        <w:numPr>
          <w:ilvl w:val="0"/>
          <w:numId w:val="40"/>
        </w:numPr>
        <w:tabs>
          <w:tab w:val="num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D" w:rsidRPr="003C0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41505" w:rsidRPr="00726219" w:rsidRDefault="0055664C" w:rsidP="00A4150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администрации – председателя Горкомимущества Васильева Ю.А.</w:t>
      </w:r>
    </w:p>
    <w:p w:rsidR="00EE0F9D" w:rsidRPr="00726219" w:rsidRDefault="00EE0F9D" w:rsidP="00A4150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9D" w:rsidRPr="00726219" w:rsidRDefault="00EE0F9D" w:rsidP="00A4150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726219" w:rsidRDefault="008B1AE9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41505" w:rsidRDefault="00A41505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                                               </w:t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AE9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AE9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1AE9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Ладыков</w:t>
      </w:r>
    </w:p>
    <w:tbl>
      <w:tblPr>
        <w:tblW w:w="139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31"/>
        <w:gridCol w:w="2126"/>
        <w:gridCol w:w="2268"/>
      </w:tblGrid>
      <w:tr w:rsidR="001517DE" w:rsidRPr="00DF096B" w:rsidTr="00D84BD0">
        <w:tc>
          <w:tcPr>
            <w:tcW w:w="9531" w:type="dxa"/>
          </w:tcPr>
          <w:p w:rsidR="001517DE" w:rsidRPr="001517DE" w:rsidRDefault="001517DE" w:rsidP="001517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17DE" w:rsidRPr="001517DE" w:rsidRDefault="001517DE" w:rsidP="001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764C" w:rsidRDefault="006E764C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DE" w:rsidRP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А.Ю. Маклыгин</w:t>
            </w:r>
          </w:p>
        </w:tc>
      </w:tr>
      <w:tr w:rsidR="001517DE" w:rsidRPr="00DF096B" w:rsidTr="00D84BD0">
        <w:tc>
          <w:tcPr>
            <w:tcW w:w="9531" w:type="dxa"/>
          </w:tcPr>
          <w:p w:rsidR="001517DE" w:rsidRP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17DE" w:rsidRPr="001517DE" w:rsidRDefault="001517DE" w:rsidP="001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17DE" w:rsidRP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E" w:rsidRPr="00DF096B" w:rsidTr="00D84BD0">
        <w:tc>
          <w:tcPr>
            <w:tcW w:w="9531" w:type="dxa"/>
          </w:tcPr>
          <w:p w:rsidR="001517DE" w:rsidRPr="001517DE" w:rsidRDefault="001517DE" w:rsidP="001517DE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17DE" w:rsidRPr="001517DE" w:rsidRDefault="001517DE" w:rsidP="001958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764C" w:rsidRDefault="006E764C" w:rsidP="001958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DE" w:rsidRPr="001517DE" w:rsidRDefault="001517DE" w:rsidP="001958FE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7DE">
              <w:rPr>
                <w:rFonts w:ascii="Times New Roman" w:hAnsi="Times New Roman" w:cs="Times New Roman"/>
                <w:sz w:val="28"/>
                <w:szCs w:val="28"/>
              </w:rPr>
              <w:t>Ю.А. Васильев</w:t>
            </w:r>
          </w:p>
        </w:tc>
      </w:tr>
      <w:tr w:rsidR="001517DE" w:rsidRPr="00DF096B" w:rsidTr="00D84BD0">
        <w:tc>
          <w:tcPr>
            <w:tcW w:w="9531" w:type="dxa"/>
          </w:tcPr>
          <w:p w:rsidR="001517DE" w:rsidRP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17DE" w:rsidRPr="001517DE" w:rsidRDefault="001517DE" w:rsidP="001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517DE" w:rsidRPr="001517DE" w:rsidRDefault="001517DE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7DE" w:rsidRPr="00DF096B" w:rsidTr="00D84BD0">
        <w:tc>
          <w:tcPr>
            <w:tcW w:w="9531" w:type="dxa"/>
          </w:tcPr>
          <w:p w:rsidR="001517DE" w:rsidRPr="001517DE" w:rsidRDefault="001517DE" w:rsidP="00D17868">
            <w:pPr>
              <w:pStyle w:val="211"/>
              <w:spacing w:line="240" w:lineRule="auto"/>
              <w:ind w:right="-1" w:firstLine="0"/>
              <w:jc w:val="left"/>
              <w:rPr>
                <w:szCs w:val="28"/>
              </w:rPr>
            </w:pPr>
          </w:p>
        </w:tc>
        <w:tc>
          <w:tcPr>
            <w:tcW w:w="2126" w:type="dxa"/>
          </w:tcPr>
          <w:p w:rsidR="001517DE" w:rsidRPr="001517DE" w:rsidRDefault="001517DE" w:rsidP="0019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764C" w:rsidRDefault="006E764C" w:rsidP="001958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7DE" w:rsidRPr="001517DE" w:rsidRDefault="00761340" w:rsidP="00D17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17DE" w:rsidRPr="00151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78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517DE" w:rsidRPr="001517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7868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</w:tc>
      </w:tr>
    </w:tbl>
    <w:p w:rsidR="003974D6" w:rsidRPr="003974D6" w:rsidRDefault="003974D6" w:rsidP="00CD4F28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sectPr w:rsidR="003974D6" w:rsidRPr="003974D6" w:rsidSect="00C0672F">
      <w:headerReference w:type="default" r:id="rId10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1F4" w:rsidRDefault="004841F4">
      <w:pPr>
        <w:spacing w:after="0" w:line="240" w:lineRule="auto"/>
      </w:pPr>
      <w:r>
        <w:separator/>
      </w:r>
    </w:p>
  </w:endnote>
  <w:endnote w:type="continuationSeparator" w:id="0">
    <w:p w:rsidR="004841F4" w:rsidRDefault="0048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1F4" w:rsidRDefault="004841F4">
      <w:pPr>
        <w:spacing w:after="0" w:line="240" w:lineRule="auto"/>
      </w:pPr>
      <w:r>
        <w:separator/>
      </w:r>
    </w:p>
  </w:footnote>
  <w:footnote w:type="continuationSeparator" w:id="0">
    <w:p w:rsidR="004841F4" w:rsidRDefault="0048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4E" w:rsidRDefault="0022154E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DB6119"/>
    <w:multiLevelType w:val="hybridMultilevel"/>
    <w:tmpl w:val="E94A3DDA"/>
    <w:lvl w:ilvl="0" w:tplc="FEF6D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86C68"/>
    <w:multiLevelType w:val="multilevel"/>
    <w:tmpl w:val="D4AE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0C6957B3"/>
    <w:multiLevelType w:val="hybridMultilevel"/>
    <w:tmpl w:val="059ED646"/>
    <w:lvl w:ilvl="0" w:tplc="5EDA5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B81CE0"/>
    <w:multiLevelType w:val="hybridMultilevel"/>
    <w:tmpl w:val="D85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B4381B"/>
    <w:multiLevelType w:val="hybridMultilevel"/>
    <w:tmpl w:val="AF0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5">
    <w:nsid w:val="48360C70"/>
    <w:multiLevelType w:val="hybridMultilevel"/>
    <w:tmpl w:val="A43C44EC"/>
    <w:lvl w:ilvl="0" w:tplc="C7BE7C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8C331EB"/>
    <w:multiLevelType w:val="hybridMultilevel"/>
    <w:tmpl w:val="BB46E49A"/>
    <w:lvl w:ilvl="0" w:tplc="41DE3D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FD582A"/>
    <w:multiLevelType w:val="multilevel"/>
    <w:tmpl w:val="24BCA7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29"/>
  </w:num>
  <w:num w:numId="5">
    <w:abstractNumId w:val="32"/>
  </w:num>
  <w:num w:numId="6">
    <w:abstractNumId w:val="15"/>
  </w:num>
  <w:num w:numId="7">
    <w:abstractNumId w:val="17"/>
  </w:num>
  <w:num w:numId="8">
    <w:abstractNumId w:val="40"/>
  </w:num>
  <w:num w:numId="9">
    <w:abstractNumId w:val="3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0"/>
  </w:num>
  <w:num w:numId="14">
    <w:abstractNumId w:val="27"/>
  </w:num>
  <w:num w:numId="15">
    <w:abstractNumId w:val="14"/>
  </w:num>
  <w:num w:numId="16">
    <w:abstractNumId w:val="33"/>
  </w:num>
  <w:num w:numId="17">
    <w:abstractNumId w:val="41"/>
  </w:num>
  <w:num w:numId="18">
    <w:abstractNumId w:val="36"/>
  </w:num>
  <w:num w:numId="19">
    <w:abstractNumId w:val="16"/>
  </w:num>
  <w:num w:numId="20">
    <w:abstractNumId w:val="38"/>
  </w:num>
  <w:num w:numId="21">
    <w:abstractNumId w:val="28"/>
  </w:num>
  <w:num w:numId="22">
    <w:abstractNumId w:val="2"/>
  </w:num>
  <w:num w:numId="23">
    <w:abstractNumId w:val="39"/>
  </w:num>
  <w:num w:numId="24">
    <w:abstractNumId w:val="1"/>
  </w:num>
  <w:num w:numId="25">
    <w:abstractNumId w:val="21"/>
  </w:num>
  <w:num w:numId="26">
    <w:abstractNumId w:val="8"/>
  </w:num>
  <w:num w:numId="27">
    <w:abstractNumId w:val="35"/>
  </w:num>
  <w:num w:numId="28">
    <w:abstractNumId w:val="34"/>
  </w:num>
  <w:num w:numId="29">
    <w:abstractNumId w:val="7"/>
  </w:num>
  <w:num w:numId="30">
    <w:abstractNumId w:val="9"/>
  </w:num>
  <w:num w:numId="31">
    <w:abstractNumId w:val="31"/>
  </w:num>
  <w:num w:numId="32">
    <w:abstractNumId w:val="11"/>
  </w:num>
  <w:num w:numId="33">
    <w:abstractNumId w:val="12"/>
  </w:num>
  <w:num w:numId="34">
    <w:abstractNumId w:val="19"/>
  </w:num>
  <w:num w:numId="35">
    <w:abstractNumId w:val="20"/>
  </w:num>
  <w:num w:numId="36">
    <w:abstractNumId w:val="6"/>
  </w:num>
  <w:num w:numId="37">
    <w:abstractNumId w:val="26"/>
  </w:num>
  <w:num w:numId="38">
    <w:abstractNumId w:val="25"/>
  </w:num>
  <w:num w:numId="39">
    <w:abstractNumId w:val="3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5"/>
    <w:rsid w:val="000131F4"/>
    <w:rsid w:val="00022C74"/>
    <w:rsid w:val="0002436A"/>
    <w:rsid w:val="000713D9"/>
    <w:rsid w:val="000963D2"/>
    <w:rsid w:val="0009661E"/>
    <w:rsid w:val="000B5D7C"/>
    <w:rsid w:val="000D254A"/>
    <w:rsid w:val="000D39F3"/>
    <w:rsid w:val="000E28D4"/>
    <w:rsid w:val="000E7250"/>
    <w:rsid w:val="000F2C8A"/>
    <w:rsid w:val="000F31CF"/>
    <w:rsid w:val="0010466C"/>
    <w:rsid w:val="00110FFF"/>
    <w:rsid w:val="00112B03"/>
    <w:rsid w:val="00116A94"/>
    <w:rsid w:val="001258F7"/>
    <w:rsid w:val="0012757C"/>
    <w:rsid w:val="00131AC1"/>
    <w:rsid w:val="00135310"/>
    <w:rsid w:val="00135790"/>
    <w:rsid w:val="001517DE"/>
    <w:rsid w:val="001604F7"/>
    <w:rsid w:val="001705B8"/>
    <w:rsid w:val="00177F7A"/>
    <w:rsid w:val="00183A8C"/>
    <w:rsid w:val="001A4921"/>
    <w:rsid w:val="001B62A5"/>
    <w:rsid w:val="001B7696"/>
    <w:rsid w:val="001C795F"/>
    <w:rsid w:val="001D55F2"/>
    <w:rsid w:val="001F6E10"/>
    <w:rsid w:val="0022154E"/>
    <w:rsid w:val="00224507"/>
    <w:rsid w:val="002467A8"/>
    <w:rsid w:val="002551E1"/>
    <w:rsid w:val="00261CE5"/>
    <w:rsid w:val="00264BDC"/>
    <w:rsid w:val="0027390D"/>
    <w:rsid w:val="00280CD4"/>
    <w:rsid w:val="002860A2"/>
    <w:rsid w:val="00293A14"/>
    <w:rsid w:val="002A20DF"/>
    <w:rsid w:val="002B10A1"/>
    <w:rsid w:val="002B282B"/>
    <w:rsid w:val="002B576B"/>
    <w:rsid w:val="00332442"/>
    <w:rsid w:val="00342885"/>
    <w:rsid w:val="003545A5"/>
    <w:rsid w:val="00365261"/>
    <w:rsid w:val="00385E4D"/>
    <w:rsid w:val="003974D6"/>
    <w:rsid w:val="003C0F7D"/>
    <w:rsid w:val="003E760F"/>
    <w:rsid w:val="003F2791"/>
    <w:rsid w:val="004168BA"/>
    <w:rsid w:val="00416E92"/>
    <w:rsid w:val="00440A9B"/>
    <w:rsid w:val="00462D44"/>
    <w:rsid w:val="004841F4"/>
    <w:rsid w:val="004967B7"/>
    <w:rsid w:val="004C7B3A"/>
    <w:rsid w:val="004E39FC"/>
    <w:rsid w:val="0052156E"/>
    <w:rsid w:val="00523E7C"/>
    <w:rsid w:val="005521A6"/>
    <w:rsid w:val="0055664C"/>
    <w:rsid w:val="0056661F"/>
    <w:rsid w:val="00583814"/>
    <w:rsid w:val="00590F36"/>
    <w:rsid w:val="00592CED"/>
    <w:rsid w:val="005B38D7"/>
    <w:rsid w:val="005D2265"/>
    <w:rsid w:val="005E5A9F"/>
    <w:rsid w:val="006010F4"/>
    <w:rsid w:val="006116EF"/>
    <w:rsid w:val="006239B6"/>
    <w:rsid w:val="00626D73"/>
    <w:rsid w:val="006271D0"/>
    <w:rsid w:val="00633B93"/>
    <w:rsid w:val="0064392E"/>
    <w:rsid w:val="00664FC1"/>
    <w:rsid w:val="00671AE1"/>
    <w:rsid w:val="006720C4"/>
    <w:rsid w:val="00696EEB"/>
    <w:rsid w:val="006A01F0"/>
    <w:rsid w:val="006A2910"/>
    <w:rsid w:val="006A393A"/>
    <w:rsid w:val="006A41AC"/>
    <w:rsid w:val="006B5106"/>
    <w:rsid w:val="006E764C"/>
    <w:rsid w:val="006F3EBC"/>
    <w:rsid w:val="00702A8C"/>
    <w:rsid w:val="007136F7"/>
    <w:rsid w:val="0072386B"/>
    <w:rsid w:val="00726219"/>
    <w:rsid w:val="00761340"/>
    <w:rsid w:val="00775A0C"/>
    <w:rsid w:val="007831C1"/>
    <w:rsid w:val="007845C0"/>
    <w:rsid w:val="007A00D7"/>
    <w:rsid w:val="007B3836"/>
    <w:rsid w:val="007C791F"/>
    <w:rsid w:val="007D2AD9"/>
    <w:rsid w:val="007E59CE"/>
    <w:rsid w:val="007F2A40"/>
    <w:rsid w:val="00804FDA"/>
    <w:rsid w:val="00824506"/>
    <w:rsid w:val="008629DD"/>
    <w:rsid w:val="00864EF3"/>
    <w:rsid w:val="008B1AE9"/>
    <w:rsid w:val="008B41C3"/>
    <w:rsid w:val="008C7C48"/>
    <w:rsid w:val="008E2B81"/>
    <w:rsid w:val="008E4FCE"/>
    <w:rsid w:val="008F1871"/>
    <w:rsid w:val="009006AF"/>
    <w:rsid w:val="00902F88"/>
    <w:rsid w:val="00921ACE"/>
    <w:rsid w:val="00946F6E"/>
    <w:rsid w:val="00947134"/>
    <w:rsid w:val="009B242B"/>
    <w:rsid w:val="009C36F6"/>
    <w:rsid w:val="009E71F3"/>
    <w:rsid w:val="009E7A08"/>
    <w:rsid w:val="00A00854"/>
    <w:rsid w:val="00A03F7D"/>
    <w:rsid w:val="00A12635"/>
    <w:rsid w:val="00A1641F"/>
    <w:rsid w:val="00A2793F"/>
    <w:rsid w:val="00A41505"/>
    <w:rsid w:val="00A50653"/>
    <w:rsid w:val="00A64459"/>
    <w:rsid w:val="00A670CA"/>
    <w:rsid w:val="00A81741"/>
    <w:rsid w:val="00A935DE"/>
    <w:rsid w:val="00AA1125"/>
    <w:rsid w:val="00AC63C1"/>
    <w:rsid w:val="00AE3B05"/>
    <w:rsid w:val="00AE3E13"/>
    <w:rsid w:val="00B25E0D"/>
    <w:rsid w:val="00B30578"/>
    <w:rsid w:val="00B557D0"/>
    <w:rsid w:val="00B60FFC"/>
    <w:rsid w:val="00B73D11"/>
    <w:rsid w:val="00B8136A"/>
    <w:rsid w:val="00B85511"/>
    <w:rsid w:val="00B9673B"/>
    <w:rsid w:val="00BB096D"/>
    <w:rsid w:val="00BC382C"/>
    <w:rsid w:val="00BD17BE"/>
    <w:rsid w:val="00BD2AEE"/>
    <w:rsid w:val="00BD4350"/>
    <w:rsid w:val="00BD7647"/>
    <w:rsid w:val="00C0672F"/>
    <w:rsid w:val="00C308C9"/>
    <w:rsid w:val="00C324B8"/>
    <w:rsid w:val="00C35892"/>
    <w:rsid w:val="00C45B35"/>
    <w:rsid w:val="00C468EB"/>
    <w:rsid w:val="00C67592"/>
    <w:rsid w:val="00C724B7"/>
    <w:rsid w:val="00C853F5"/>
    <w:rsid w:val="00C9313B"/>
    <w:rsid w:val="00CC1AE8"/>
    <w:rsid w:val="00CD4F28"/>
    <w:rsid w:val="00CE62CF"/>
    <w:rsid w:val="00D00CC4"/>
    <w:rsid w:val="00D17868"/>
    <w:rsid w:val="00D21DE1"/>
    <w:rsid w:val="00D457ED"/>
    <w:rsid w:val="00D5044D"/>
    <w:rsid w:val="00D60236"/>
    <w:rsid w:val="00D84BD0"/>
    <w:rsid w:val="00DA6451"/>
    <w:rsid w:val="00DB7C53"/>
    <w:rsid w:val="00DC34E3"/>
    <w:rsid w:val="00DC7231"/>
    <w:rsid w:val="00DD5B65"/>
    <w:rsid w:val="00DE5954"/>
    <w:rsid w:val="00DF7520"/>
    <w:rsid w:val="00E00BFD"/>
    <w:rsid w:val="00E04EAC"/>
    <w:rsid w:val="00E138CB"/>
    <w:rsid w:val="00E25FFD"/>
    <w:rsid w:val="00E36FCA"/>
    <w:rsid w:val="00E568D3"/>
    <w:rsid w:val="00E56CFA"/>
    <w:rsid w:val="00E6207B"/>
    <w:rsid w:val="00E8591B"/>
    <w:rsid w:val="00EA33F8"/>
    <w:rsid w:val="00EA5BCA"/>
    <w:rsid w:val="00EB3F1C"/>
    <w:rsid w:val="00EE0F9D"/>
    <w:rsid w:val="00EF3B9F"/>
    <w:rsid w:val="00F02E09"/>
    <w:rsid w:val="00F075F3"/>
    <w:rsid w:val="00F1073B"/>
    <w:rsid w:val="00F124D4"/>
    <w:rsid w:val="00F13E79"/>
    <w:rsid w:val="00F14151"/>
    <w:rsid w:val="00F367A1"/>
    <w:rsid w:val="00F53518"/>
    <w:rsid w:val="00F76BAE"/>
    <w:rsid w:val="00FC3940"/>
    <w:rsid w:val="00FD7A88"/>
    <w:rsid w:val="00FE39DB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  <w:style w:type="table" w:styleId="aff4">
    <w:name w:val="Table Grid"/>
    <w:basedOn w:val="a1"/>
    <w:uiPriority w:val="39"/>
    <w:rsid w:val="0044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  <w:style w:type="table" w:styleId="aff4">
    <w:name w:val="Table Grid"/>
    <w:basedOn w:val="a1"/>
    <w:uiPriority w:val="39"/>
    <w:rsid w:val="0044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50367-F2D6-4C68-83DA-1008726E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696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Абашева А.Н.</dc:creator>
  <cp:lastModifiedBy>Infanalit3</cp:lastModifiedBy>
  <cp:revision>2</cp:revision>
  <cp:lastPrinted>2018-08-23T12:20:00Z</cp:lastPrinted>
  <dcterms:created xsi:type="dcterms:W3CDTF">2018-08-24T14:12:00Z</dcterms:created>
  <dcterms:modified xsi:type="dcterms:W3CDTF">2018-08-24T14:12:00Z</dcterms:modified>
</cp:coreProperties>
</file>