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402"/>
      </w:tblGrid>
      <w:tr w:rsidR="000E275B" w:rsidRPr="000E275B" w:rsidTr="001F160B">
        <w:tc>
          <w:tcPr>
            <w:tcW w:w="3119" w:type="dxa"/>
          </w:tcPr>
          <w:p w:rsidR="000E275B" w:rsidRPr="000E275B" w:rsidRDefault="000E275B" w:rsidP="000E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275B">
              <w:rPr>
                <w:rFonts w:ascii="Times New Roman" w:hAnsi="Times New Roman"/>
                <w:b/>
                <w:szCs w:val="24"/>
              </w:rPr>
              <w:t>Чаваш</w:t>
            </w:r>
            <w:proofErr w:type="spellEnd"/>
            <w:r w:rsidRPr="000E275B">
              <w:rPr>
                <w:rFonts w:ascii="Times New Roman" w:hAnsi="Times New Roman"/>
                <w:b/>
                <w:szCs w:val="24"/>
              </w:rPr>
              <w:t xml:space="preserve"> Республики</w:t>
            </w:r>
          </w:p>
          <w:p w:rsidR="000E275B" w:rsidRPr="000E275B" w:rsidRDefault="000E275B" w:rsidP="000E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275B">
              <w:rPr>
                <w:rFonts w:ascii="Times New Roman" w:hAnsi="Times New Roman"/>
                <w:b/>
                <w:szCs w:val="24"/>
              </w:rPr>
              <w:t>Шупашкар</w:t>
            </w:r>
            <w:proofErr w:type="spellEnd"/>
            <w:r w:rsidRPr="000E275B">
              <w:rPr>
                <w:rFonts w:ascii="Times New Roman" w:hAnsi="Times New Roman"/>
                <w:b/>
                <w:szCs w:val="24"/>
              </w:rPr>
              <w:t xml:space="preserve"> хула</w:t>
            </w:r>
          </w:p>
          <w:p w:rsidR="000E275B" w:rsidRPr="000E275B" w:rsidRDefault="000E275B" w:rsidP="000E275B">
            <w:pPr>
              <w:spacing w:after="0" w:line="240" w:lineRule="auto"/>
              <w:jc w:val="center"/>
              <w:rPr>
                <w:rFonts w:ascii="TAMSCH" w:hAnsi="TAMSCH"/>
                <w:b/>
                <w:szCs w:val="24"/>
              </w:rPr>
            </w:pPr>
            <w:proofErr w:type="spellStart"/>
            <w:r w:rsidRPr="000E275B">
              <w:rPr>
                <w:rFonts w:ascii="Times New Roman" w:hAnsi="Times New Roman"/>
                <w:b/>
                <w:szCs w:val="24"/>
              </w:rPr>
              <w:t>администрацийё</w:t>
            </w:r>
            <w:proofErr w:type="spellEnd"/>
          </w:p>
          <w:p w:rsidR="000E275B" w:rsidRPr="000E275B" w:rsidRDefault="000E275B" w:rsidP="000E275B">
            <w:pPr>
              <w:spacing w:after="0" w:line="240" w:lineRule="auto"/>
              <w:jc w:val="center"/>
              <w:rPr>
                <w:rFonts w:ascii="TAMSCH" w:hAnsi="TAMSCH"/>
                <w:b/>
                <w:sz w:val="16"/>
                <w:szCs w:val="24"/>
              </w:rPr>
            </w:pPr>
          </w:p>
          <w:p w:rsidR="000E275B" w:rsidRPr="000E275B" w:rsidRDefault="000E275B" w:rsidP="000E27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 xml:space="preserve">Й Ы Ш </w:t>
            </w:r>
            <w:r w:rsidRPr="000E275B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0E275B">
              <w:rPr>
                <w:rFonts w:ascii="Times New Roman" w:hAnsi="Times New Roman"/>
                <w:b/>
                <w:szCs w:val="24"/>
              </w:rPr>
              <w:t xml:space="preserve"> Н У</w:t>
            </w:r>
          </w:p>
        </w:tc>
        <w:tc>
          <w:tcPr>
            <w:tcW w:w="3119" w:type="dxa"/>
          </w:tcPr>
          <w:p w:rsidR="000E275B" w:rsidRPr="000E275B" w:rsidRDefault="000C0EDF" w:rsidP="000E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pt;height:70.65pt;visibility:visible;mso-wrap-style:square">
                  <v:imagedata r:id="rId9" o:title=""/>
                </v:shape>
              </w:pict>
            </w:r>
          </w:p>
        </w:tc>
        <w:tc>
          <w:tcPr>
            <w:tcW w:w="3402" w:type="dxa"/>
          </w:tcPr>
          <w:p w:rsidR="000E275B" w:rsidRPr="000E275B" w:rsidRDefault="000E275B" w:rsidP="000E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Чувашская Республика</w:t>
            </w:r>
          </w:p>
          <w:p w:rsidR="000E275B" w:rsidRPr="000E275B" w:rsidRDefault="000E275B" w:rsidP="000E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0E275B" w:rsidRPr="000E275B" w:rsidRDefault="000E275B" w:rsidP="000E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города Чебоксары</w:t>
            </w:r>
          </w:p>
          <w:p w:rsidR="000E275B" w:rsidRPr="000E275B" w:rsidRDefault="000E275B" w:rsidP="000E275B">
            <w:pPr>
              <w:spacing w:after="0" w:line="240" w:lineRule="auto"/>
              <w:jc w:val="center"/>
              <w:rPr>
                <w:rFonts w:ascii="TAMSCH" w:hAnsi="TAMSCH"/>
                <w:b/>
                <w:sz w:val="16"/>
                <w:szCs w:val="24"/>
              </w:rPr>
            </w:pPr>
          </w:p>
          <w:p w:rsidR="000E275B" w:rsidRPr="000E275B" w:rsidRDefault="000E275B" w:rsidP="000E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П О С Т А Н О В Л Е Н И Е</w:t>
            </w:r>
          </w:p>
        </w:tc>
      </w:tr>
    </w:tbl>
    <w:p w:rsidR="000E275B" w:rsidRPr="000E275B" w:rsidRDefault="000E275B" w:rsidP="000E2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75B" w:rsidRPr="000E275B" w:rsidRDefault="000E275B" w:rsidP="000E2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75B" w:rsidRPr="000E275B" w:rsidRDefault="000E275B" w:rsidP="000E275B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 w:rsidRPr="000E275B">
        <w:rPr>
          <w:rFonts w:ascii="Times New Roman" w:hAnsi="Times New Roman"/>
          <w:sz w:val="24"/>
          <w:szCs w:val="24"/>
        </w:rPr>
        <w:t xml:space="preserve">         __________________    №    ___________________</w:t>
      </w:r>
    </w:p>
    <w:p w:rsidR="000E275B" w:rsidRDefault="000E275B" w:rsidP="000E27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0DC2" w:rsidRDefault="00150DC2" w:rsidP="000E27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0DC2" w:rsidRPr="00150DC2" w:rsidRDefault="00150DC2" w:rsidP="00EA7868">
      <w:pPr>
        <w:spacing w:after="0" w:line="240" w:lineRule="auto"/>
        <w:ind w:right="4530"/>
        <w:jc w:val="both"/>
        <w:rPr>
          <w:rFonts w:ascii="Times New Roman" w:hAnsi="Times New Roman"/>
          <w:color w:val="000000"/>
          <w:sz w:val="28"/>
          <w:szCs w:val="28"/>
        </w:rPr>
      </w:pPr>
      <w:r w:rsidRPr="00150DC2">
        <w:rPr>
          <w:rFonts w:ascii="Times New Roman" w:hAnsi="Times New Roman"/>
          <w:sz w:val="28"/>
          <w:szCs w:val="28"/>
        </w:rPr>
        <w:t xml:space="preserve">Об утверждении </w:t>
      </w:r>
      <w:r w:rsidR="004B4A7A">
        <w:rPr>
          <w:rFonts w:ascii="Times New Roman" w:hAnsi="Times New Roman"/>
          <w:sz w:val="28"/>
          <w:szCs w:val="28"/>
        </w:rPr>
        <w:t>П</w:t>
      </w:r>
      <w:r w:rsidR="00EA7868" w:rsidRPr="00EA7868">
        <w:rPr>
          <w:rFonts w:ascii="Times New Roman" w:hAnsi="Times New Roman"/>
          <w:sz w:val="28"/>
          <w:szCs w:val="28"/>
        </w:rPr>
        <w:t>орядк</w:t>
      </w:r>
      <w:r w:rsidR="00EA7868">
        <w:rPr>
          <w:rFonts w:ascii="Times New Roman" w:hAnsi="Times New Roman"/>
          <w:sz w:val="28"/>
          <w:szCs w:val="28"/>
        </w:rPr>
        <w:t>а</w:t>
      </w:r>
      <w:r w:rsidR="00EA7868" w:rsidRPr="00EA7868">
        <w:rPr>
          <w:rFonts w:ascii="Times New Roman" w:hAnsi="Times New Roman"/>
          <w:sz w:val="28"/>
          <w:szCs w:val="28"/>
        </w:rPr>
        <w:t xml:space="preserve"> и перечн</w:t>
      </w:r>
      <w:r w:rsidR="00EA7868">
        <w:rPr>
          <w:rFonts w:ascii="Times New Roman" w:hAnsi="Times New Roman"/>
          <w:sz w:val="28"/>
          <w:szCs w:val="28"/>
        </w:rPr>
        <w:t>я</w:t>
      </w:r>
      <w:r w:rsidR="00EA7868" w:rsidRPr="00EA7868">
        <w:rPr>
          <w:rFonts w:ascii="Times New Roman" w:hAnsi="Times New Roman"/>
          <w:sz w:val="28"/>
          <w:szCs w:val="28"/>
        </w:rPr>
        <w:t xml:space="preserve"> случаев оказания на возвратной и (или) безвозвратной основе за счет средств бюджета города Чебоксары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150DC2" w:rsidRDefault="00150DC2" w:rsidP="00DD575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678" w:rsidRPr="000E275B" w:rsidRDefault="00FB0678" w:rsidP="00DD57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75B">
        <w:rPr>
          <w:rFonts w:ascii="Times New Roman" w:hAnsi="Times New Roman"/>
          <w:sz w:val="28"/>
          <w:szCs w:val="28"/>
        </w:rPr>
        <w:t xml:space="preserve">В соответствии с </w:t>
      </w:r>
      <w:r w:rsidR="004B4A7A">
        <w:rPr>
          <w:rFonts w:ascii="Times New Roman" w:hAnsi="Times New Roman"/>
          <w:sz w:val="28"/>
          <w:szCs w:val="28"/>
        </w:rPr>
        <w:t xml:space="preserve">пунктом 9.3 </w:t>
      </w:r>
      <w:r w:rsidR="004B4A7A" w:rsidRPr="000E275B">
        <w:rPr>
          <w:rFonts w:ascii="Times New Roman" w:hAnsi="Times New Roman"/>
          <w:sz w:val="28"/>
          <w:szCs w:val="28"/>
        </w:rPr>
        <w:t>ч</w:t>
      </w:r>
      <w:r w:rsidR="004B4A7A">
        <w:rPr>
          <w:rFonts w:ascii="Times New Roman" w:hAnsi="Times New Roman"/>
          <w:sz w:val="28"/>
          <w:szCs w:val="28"/>
        </w:rPr>
        <w:t>асти</w:t>
      </w:r>
      <w:r w:rsidR="004B4A7A" w:rsidRPr="000E275B">
        <w:rPr>
          <w:rFonts w:ascii="Times New Roman" w:hAnsi="Times New Roman"/>
          <w:sz w:val="28"/>
          <w:szCs w:val="28"/>
        </w:rPr>
        <w:t xml:space="preserve"> </w:t>
      </w:r>
      <w:r w:rsidR="004B4A7A">
        <w:rPr>
          <w:rFonts w:ascii="Times New Roman" w:hAnsi="Times New Roman"/>
          <w:sz w:val="28"/>
          <w:szCs w:val="28"/>
        </w:rPr>
        <w:t>1</w:t>
      </w:r>
      <w:r w:rsidR="004B4A7A" w:rsidRPr="000E275B">
        <w:rPr>
          <w:rFonts w:ascii="Times New Roman" w:hAnsi="Times New Roman"/>
          <w:sz w:val="28"/>
          <w:szCs w:val="28"/>
        </w:rPr>
        <w:t xml:space="preserve"> ст</w:t>
      </w:r>
      <w:r w:rsidR="004B4A7A">
        <w:rPr>
          <w:rFonts w:ascii="Times New Roman" w:hAnsi="Times New Roman"/>
          <w:sz w:val="28"/>
          <w:szCs w:val="28"/>
        </w:rPr>
        <w:t>атьи</w:t>
      </w:r>
      <w:r w:rsidR="004B4A7A" w:rsidRPr="000E275B">
        <w:rPr>
          <w:rFonts w:ascii="Times New Roman" w:hAnsi="Times New Roman"/>
          <w:sz w:val="28"/>
          <w:szCs w:val="28"/>
        </w:rPr>
        <w:t xml:space="preserve"> </w:t>
      </w:r>
      <w:r w:rsidR="004B4A7A">
        <w:rPr>
          <w:rFonts w:ascii="Times New Roman" w:hAnsi="Times New Roman"/>
          <w:sz w:val="28"/>
          <w:szCs w:val="28"/>
        </w:rPr>
        <w:t>14</w:t>
      </w:r>
      <w:r w:rsidR="004B4A7A" w:rsidRPr="000E275B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r w:rsidRPr="000E275B">
        <w:rPr>
          <w:rFonts w:ascii="Times New Roman" w:hAnsi="Times New Roman"/>
          <w:sz w:val="28"/>
          <w:szCs w:val="28"/>
        </w:rPr>
        <w:t>Федеральным законом от 06.10.2003 № 131-</w:t>
      </w:r>
      <w:r w:rsidR="00A84542">
        <w:rPr>
          <w:rFonts w:ascii="Times New Roman" w:hAnsi="Times New Roman"/>
          <w:sz w:val="28"/>
          <w:szCs w:val="28"/>
        </w:rPr>
        <w:t>Ф</w:t>
      </w:r>
      <w:r w:rsidRPr="000E275B">
        <w:rPr>
          <w:rFonts w:ascii="Times New Roman" w:hAnsi="Times New Roman"/>
          <w:sz w:val="28"/>
          <w:szCs w:val="28"/>
        </w:rPr>
        <w:t>3 «Об</w:t>
      </w:r>
      <w:r w:rsidR="00A84542"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Законом Чувашской Республики от 30.07.2013 № 41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</w:t>
      </w:r>
      <w:r w:rsidR="00A84542"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 xml:space="preserve">территории Чувашской Республики» </w:t>
      </w:r>
      <w:r w:rsidR="00764762">
        <w:rPr>
          <w:rFonts w:ascii="Times New Roman" w:hAnsi="Times New Roman"/>
          <w:sz w:val="28"/>
          <w:szCs w:val="28"/>
        </w:rPr>
        <w:t>а</w:t>
      </w:r>
      <w:r w:rsidRPr="000E275B">
        <w:rPr>
          <w:rFonts w:ascii="Times New Roman" w:hAnsi="Times New Roman"/>
          <w:sz w:val="28"/>
          <w:szCs w:val="28"/>
        </w:rPr>
        <w:t>дминистрация города Чебоксары п</w:t>
      </w:r>
      <w:r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 </w:t>
      </w:r>
      <w:r w:rsidRPr="000E275B">
        <w:rPr>
          <w:rFonts w:ascii="Times New Roman" w:hAnsi="Times New Roman"/>
          <w:sz w:val="28"/>
          <w:szCs w:val="28"/>
        </w:rPr>
        <w:t>т:</w:t>
      </w:r>
    </w:p>
    <w:p w:rsidR="00150DC2" w:rsidRPr="00150DC2" w:rsidRDefault="00150DC2" w:rsidP="00FB0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DC2">
        <w:rPr>
          <w:rFonts w:ascii="Times New Roman" w:hAnsi="Times New Roman"/>
          <w:sz w:val="28"/>
          <w:szCs w:val="28"/>
        </w:rPr>
        <w:t xml:space="preserve">1. Утвердить прилагаемый Порядок и перечень </w:t>
      </w:r>
      <w:r w:rsidR="004B4A7A" w:rsidRPr="004B4A7A">
        <w:rPr>
          <w:rFonts w:ascii="Times New Roman" w:hAnsi="Times New Roman"/>
          <w:sz w:val="28"/>
          <w:szCs w:val="28"/>
        </w:rPr>
        <w:t>случаев оказания на возвратной и (или) безвозвратной основе за счет средств бюджета города Чебоксары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150DC2">
        <w:rPr>
          <w:rFonts w:ascii="Times New Roman" w:hAnsi="Times New Roman"/>
          <w:sz w:val="28"/>
          <w:szCs w:val="28"/>
        </w:rPr>
        <w:t>.</w:t>
      </w:r>
    </w:p>
    <w:p w:rsidR="00A84542" w:rsidRPr="00A84542" w:rsidRDefault="00A84542" w:rsidP="00A84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542">
        <w:rPr>
          <w:rFonts w:ascii="Times New Roman" w:hAnsi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</w:t>
      </w:r>
    </w:p>
    <w:p w:rsidR="00FB0678" w:rsidRPr="000E275B" w:rsidRDefault="00FB0678" w:rsidP="00A84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275B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B0678" w:rsidRPr="000E275B" w:rsidRDefault="00FB0678" w:rsidP="00A84542">
      <w:pPr>
        <w:spacing w:after="0" w:line="360" w:lineRule="auto"/>
        <w:ind w:firstLine="705"/>
        <w:contextualSpacing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Pr="000E275B">
        <w:rPr>
          <w:rFonts w:ascii="Times New Roman" w:eastAsia="Calibri" w:hAnsi="Times New Roman"/>
          <w:sz w:val="28"/>
          <w:szCs w:val="28"/>
          <w:lang w:eastAsia="en-US"/>
        </w:rPr>
        <w:t>. Контроль за исполнением настоящего постановления возложить на заместителя главы администрации города Чебоксары по вопросам ЖКХ Филиппова В.И.</w:t>
      </w:r>
    </w:p>
    <w:p w:rsidR="00FB0678" w:rsidRPr="000E275B" w:rsidRDefault="00FB0678" w:rsidP="00FB06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0678" w:rsidRPr="000E275B" w:rsidRDefault="00FB0678" w:rsidP="00FB06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0678" w:rsidRPr="000E275B" w:rsidRDefault="00FB0678" w:rsidP="00FB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5B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 w:rsidRPr="000E275B">
        <w:rPr>
          <w:rFonts w:ascii="Times New Roman" w:hAnsi="Times New Roman"/>
          <w:sz w:val="28"/>
          <w:szCs w:val="28"/>
        </w:rPr>
        <w:tab/>
      </w:r>
      <w:r w:rsidRPr="000E275B">
        <w:rPr>
          <w:rFonts w:ascii="Times New Roman" w:hAnsi="Times New Roman"/>
          <w:sz w:val="28"/>
          <w:szCs w:val="28"/>
        </w:rPr>
        <w:tab/>
      </w:r>
      <w:r w:rsidRPr="000E275B">
        <w:rPr>
          <w:rFonts w:ascii="Times New Roman" w:hAnsi="Times New Roman"/>
          <w:sz w:val="28"/>
          <w:szCs w:val="28"/>
        </w:rPr>
        <w:tab/>
      </w:r>
      <w:r w:rsidRPr="000E275B">
        <w:rPr>
          <w:rFonts w:ascii="Times New Roman" w:hAnsi="Times New Roman"/>
          <w:sz w:val="28"/>
          <w:szCs w:val="28"/>
        </w:rPr>
        <w:tab/>
      </w:r>
      <w:r w:rsidRPr="000E275B">
        <w:rPr>
          <w:rFonts w:ascii="Times New Roman" w:hAnsi="Times New Roman"/>
          <w:sz w:val="28"/>
          <w:szCs w:val="28"/>
        </w:rPr>
        <w:tab/>
        <w:t xml:space="preserve">  А.О. Ладыков</w:t>
      </w:r>
    </w:p>
    <w:p w:rsidR="00A84542" w:rsidRPr="00A84542" w:rsidRDefault="00764762" w:rsidP="00B50E3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P30"/>
      <w:bookmarkEnd w:id="0"/>
      <w:r w:rsidR="00A84542" w:rsidRPr="00A84542">
        <w:rPr>
          <w:rFonts w:ascii="Times New Roman" w:hAnsi="Times New Roman"/>
          <w:bCs/>
          <w:color w:val="26282F"/>
          <w:sz w:val="28"/>
          <w:szCs w:val="28"/>
        </w:rPr>
        <w:lastRenderedPageBreak/>
        <w:t>УТВЕРЖДЕНЫ</w:t>
      </w:r>
    </w:p>
    <w:p w:rsidR="00A84542" w:rsidRPr="00A84542" w:rsidRDefault="00A84542" w:rsidP="00A84542">
      <w:pPr>
        <w:spacing w:after="0" w:line="240" w:lineRule="auto"/>
        <w:ind w:left="5103" w:firstLine="11"/>
        <w:rPr>
          <w:rFonts w:ascii="Times New Roman" w:hAnsi="Times New Roman"/>
          <w:bCs/>
          <w:color w:val="26282F"/>
          <w:sz w:val="28"/>
          <w:szCs w:val="28"/>
        </w:rPr>
      </w:pPr>
      <w:r w:rsidRPr="00A84542">
        <w:rPr>
          <w:rFonts w:ascii="Times New Roman" w:hAnsi="Times New Roman"/>
          <w:bCs/>
          <w:color w:val="26282F"/>
          <w:sz w:val="28"/>
          <w:szCs w:val="28"/>
        </w:rPr>
        <w:t>постановлением администрации</w:t>
      </w:r>
    </w:p>
    <w:p w:rsidR="00A84542" w:rsidRPr="00A84542" w:rsidRDefault="00A84542" w:rsidP="00A84542">
      <w:pPr>
        <w:spacing w:after="0" w:line="240" w:lineRule="auto"/>
        <w:ind w:left="5103" w:firstLine="11"/>
        <w:rPr>
          <w:rFonts w:ascii="Times New Roman" w:hAnsi="Times New Roman"/>
          <w:bCs/>
          <w:color w:val="26282F"/>
          <w:sz w:val="28"/>
          <w:szCs w:val="28"/>
        </w:rPr>
      </w:pPr>
      <w:r w:rsidRPr="00A84542">
        <w:rPr>
          <w:rFonts w:ascii="Times New Roman" w:hAnsi="Times New Roman"/>
          <w:bCs/>
          <w:color w:val="26282F"/>
          <w:sz w:val="28"/>
          <w:szCs w:val="28"/>
        </w:rPr>
        <w:t>города Чебоксары</w:t>
      </w:r>
    </w:p>
    <w:p w:rsidR="00A84542" w:rsidRPr="00A84542" w:rsidRDefault="00A84542" w:rsidP="00A84542">
      <w:pPr>
        <w:spacing w:after="0" w:line="240" w:lineRule="auto"/>
        <w:ind w:left="5103" w:firstLine="11"/>
        <w:rPr>
          <w:rFonts w:ascii="Times New Roman" w:hAnsi="Times New Roman"/>
          <w:bCs/>
          <w:color w:val="26282F"/>
          <w:sz w:val="28"/>
          <w:szCs w:val="28"/>
        </w:rPr>
      </w:pPr>
      <w:r w:rsidRPr="00A84542">
        <w:rPr>
          <w:rFonts w:ascii="Times New Roman" w:hAnsi="Times New Roman"/>
          <w:bCs/>
          <w:color w:val="26282F"/>
          <w:sz w:val="28"/>
          <w:szCs w:val="28"/>
        </w:rPr>
        <w:t>от ________________ № ______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5298F" w:rsidRDefault="00C5298F" w:rsidP="00EA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C5298F">
        <w:rPr>
          <w:rFonts w:ascii="Times New Roman" w:eastAsia="Calibri" w:hAnsi="Times New Roman"/>
          <w:sz w:val="28"/>
          <w:szCs w:val="28"/>
        </w:rPr>
        <w:t xml:space="preserve">орядок </w:t>
      </w:r>
      <w:r w:rsidRPr="00C5298F">
        <w:rPr>
          <w:rFonts w:ascii="Times New Roman" w:eastAsia="Calibri" w:hAnsi="Times New Roman"/>
          <w:bCs/>
          <w:sz w:val="28"/>
          <w:szCs w:val="28"/>
        </w:rPr>
        <w:t>и перечень</w:t>
      </w:r>
    </w:p>
    <w:p w:rsidR="00EA7868" w:rsidRPr="00C5298F" w:rsidRDefault="00EA7868" w:rsidP="00EA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5298F">
        <w:rPr>
          <w:rFonts w:ascii="Times New Roman" w:eastAsia="Calibri" w:hAnsi="Times New Roman"/>
          <w:bCs/>
          <w:sz w:val="28"/>
          <w:szCs w:val="28"/>
        </w:rPr>
        <w:t xml:space="preserve">случаев оказания на возвратной и (или) безвозвратной основе за счет средств </w:t>
      </w:r>
      <w:r w:rsidR="00C740DB" w:rsidRPr="00C5298F">
        <w:rPr>
          <w:rFonts w:ascii="Times New Roman" w:eastAsia="Calibri" w:hAnsi="Times New Roman"/>
          <w:bCs/>
          <w:sz w:val="28"/>
          <w:szCs w:val="28"/>
        </w:rPr>
        <w:t>б</w:t>
      </w:r>
      <w:r w:rsidRPr="00C5298F">
        <w:rPr>
          <w:rFonts w:ascii="Times New Roman" w:eastAsia="Calibri" w:hAnsi="Times New Roman"/>
          <w:bCs/>
          <w:sz w:val="28"/>
          <w:szCs w:val="28"/>
        </w:rPr>
        <w:t xml:space="preserve">юджета </w:t>
      </w:r>
      <w:r w:rsidR="00C740DB" w:rsidRPr="00C5298F">
        <w:rPr>
          <w:rFonts w:ascii="Times New Roman" w:eastAsia="Calibri" w:hAnsi="Times New Roman"/>
          <w:bCs/>
          <w:sz w:val="28"/>
          <w:szCs w:val="28"/>
        </w:rPr>
        <w:t xml:space="preserve">города Чебоксары </w:t>
      </w:r>
      <w:r w:rsidRPr="00C5298F">
        <w:rPr>
          <w:rFonts w:ascii="Times New Roman" w:eastAsia="Calibri" w:hAnsi="Times New Roman"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A7868" w:rsidRPr="00EA7868" w:rsidRDefault="00EA7868" w:rsidP="00EA786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A7868">
        <w:rPr>
          <w:rFonts w:ascii="Times New Roman" w:eastAsia="Calibri" w:hAnsi="Times New Roman"/>
          <w:b/>
          <w:bCs/>
          <w:sz w:val="28"/>
          <w:szCs w:val="28"/>
        </w:rPr>
        <w:t>Общие положения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Настоящий Порядок разработан в соответствии с </w:t>
      </w:r>
      <w:r w:rsidR="004B4A7A">
        <w:rPr>
          <w:rFonts w:ascii="Times New Roman" w:hAnsi="Times New Roman"/>
          <w:sz w:val="28"/>
          <w:szCs w:val="28"/>
        </w:rPr>
        <w:t xml:space="preserve">пунктом 9.3 </w:t>
      </w:r>
      <w:r w:rsidR="004B4A7A" w:rsidRPr="000E275B">
        <w:rPr>
          <w:rFonts w:ascii="Times New Roman" w:hAnsi="Times New Roman"/>
          <w:sz w:val="28"/>
          <w:szCs w:val="28"/>
        </w:rPr>
        <w:t>ч</w:t>
      </w:r>
      <w:r w:rsidR="004B4A7A">
        <w:rPr>
          <w:rFonts w:ascii="Times New Roman" w:hAnsi="Times New Roman"/>
          <w:sz w:val="28"/>
          <w:szCs w:val="28"/>
        </w:rPr>
        <w:t>асти</w:t>
      </w:r>
      <w:r w:rsidR="004B4A7A" w:rsidRPr="000E275B">
        <w:rPr>
          <w:rFonts w:ascii="Times New Roman" w:hAnsi="Times New Roman"/>
          <w:sz w:val="28"/>
          <w:szCs w:val="28"/>
        </w:rPr>
        <w:t xml:space="preserve"> </w:t>
      </w:r>
      <w:r w:rsidR="004B4A7A">
        <w:rPr>
          <w:rFonts w:ascii="Times New Roman" w:hAnsi="Times New Roman"/>
          <w:sz w:val="28"/>
          <w:szCs w:val="28"/>
        </w:rPr>
        <w:t>1</w:t>
      </w:r>
      <w:r w:rsidR="004B4A7A" w:rsidRPr="000E275B">
        <w:rPr>
          <w:rFonts w:ascii="Times New Roman" w:hAnsi="Times New Roman"/>
          <w:sz w:val="28"/>
          <w:szCs w:val="28"/>
        </w:rPr>
        <w:t xml:space="preserve"> ст</w:t>
      </w:r>
      <w:r w:rsidR="004B4A7A">
        <w:rPr>
          <w:rFonts w:ascii="Times New Roman" w:hAnsi="Times New Roman"/>
          <w:sz w:val="28"/>
          <w:szCs w:val="28"/>
        </w:rPr>
        <w:t>атьи</w:t>
      </w:r>
      <w:r w:rsidR="004B4A7A" w:rsidRPr="000E275B">
        <w:rPr>
          <w:rFonts w:ascii="Times New Roman" w:hAnsi="Times New Roman"/>
          <w:sz w:val="28"/>
          <w:szCs w:val="28"/>
        </w:rPr>
        <w:t xml:space="preserve"> </w:t>
      </w:r>
      <w:r w:rsidR="004B4A7A">
        <w:rPr>
          <w:rFonts w:ascii="Times New Roman" w:hAnsi="Times New Roman"/>
          <w:sz w:val="28"/>
          <w:szCs w:val="28"/>
        </w:rPr>
        <w:t>14</w:t>
      </w:r>
      <w:r w:rsidR="004B4A7A" w:rsidRPr="000E275B">
        <w:rPr>
          <w:rFonts w:ascii="Times New Roman" w:hAnsi="Times New Roman"/>
          <w:sz w:val="28"/>
          <w:szCs w:val="28"/>
        </w:rPr>
        <w:t xml:space="preserve"> </w:t>
      </w:r>
      <w:r w:rsidRPr="00EA7868">
        <w:rPr>
          <w:rFonts w:ascii="Times New Roman" w:eastAsia="Calibri" w:hAnsi="Times New Roman"/>
          <w:sz w:val="28"/>
          <w:szCs w:val="28"/>
        </w:rPr>
        <w:t xml:space="preserve">Жилищного кодекса Российской Федерации, Закона Чувашской Республики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 и регулирует вопрос </w:t>
      </w:r>
      <w:r w:rsidRPr="00EA7868">
        <w:rPr>
          <w:rFonts w:ascii="Times New Roman" w:eastAsia="Calibri" w:hAnsi="Times New Roman"/>
          <w:bCs/>
          <w:sz w:val="28"/>
          <w:szCs w:val="28"/>
        </w:rPr>
        <w:t xml:space="preserve">оказания на возвратной и (или) безвозвратной основе за счет средств бюджета </w:t>
      </w:r>
      <w:r w:rsidR="004B4A7A">
        <w:rPr>
          <w:rFonts w:ascii="Times New Roman" w:eastAsia="Calibri" w:hAnsi="Times New Roman"/>
          <w:bCs/>
          <w:sz w:val="28"/>
          <w:szCs w:val="28"/>
        </w:rPr>
        <w:t xml:space="preserve">города Чебоксары </w:t>
      </w:r>
      <w:r w:rsidRPr="00EA7868">
        <w:rPr>
          <w:rFonts w:ascii="Times New Roman" w:eastAsia="Calibri" w:hAnsi="Times New Roman"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дополнительная помощь).</w:t>
      </w:r>
    </w:p>
    <w:p w:rsidR="00EA7868" w:rsidRPr="00EA7868" w:rsidRDefault="00EA7868" w:rsidP="00EA786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bCs/>
          <w:sz w:val="28"/>
          <w:szCs w:val="28"/>
        </w:rPr>
        <w:t xml:space="preserve">Получателем дополнительной помощи за счет средств бюджета </w:t>
      </w:r>
      <w:r w:rsidR="004B4A7A">
        <w:rPr>
          <w:rFonts w:ascii="Times New Roman" w:eastAsia="Calibri" w:hAnsi="Times New Roman"/>
          <w:bCs/>
          <w:sz w:val="28"/>
          <w:szCs w:val="28"/>
        </w:rPr>
        <w:t xml:space="preserve">города Чебоксары </w:t>
      </w:r>
      <w:r w:rsidRPr="00EA7868">
        <w:rPr>
          <w:rFonts w:ascii="Times New Roman" w:eastAsia="Calibri" w:hAnsi="Times New Roman"/>
          <w:bCs/>
          <w:sz w:val="28"/>
          <w:szCs w:val="28"/>
        </w:rPr>
        <w:t xml:space="preserve">является </w:t>
      </w:r>
      <w:r w:rsidRPr="00EA7868">
        <w:rPr>
          <w:rFonts w:ascii="Times New Roman" w:eastAsia="Calibri" w:hAnsi="Times New Roman"/>
          <w:sz w:val="28"/>
          <w:szCs w:val="28"/>
        </w:rPr>
        <w:t>некоммерческая организации «Республиканский фонд капитального ремонта многоквартирных домов» (далее – региональный оператор).</w:t>
      </w:r>
      <w:r w:rsidR="004B4A7A">
        <w:rPr>
          <w:rFonts w:ascii="Times New Roman" w:eastAsia="Calibri" w:hAnsi="Times New Roman"/>
          <w:sz w:val="28"/>
          <w:szCs w:val="28"/>
        </w:rPr>
        <w:t xml:space="preserve"> </w:t>
      </w:r>
    </w:p>
    <w:p w:rsidR="00EA7868" w:rsidRPr="00EA7868" w:rsidRDefault="00EA7868" w:rsidP="00EA786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Дополнительная помощь оказывается региональному оператору на безвозвратной основе за счет средств бюджета </w:t>
      </w:r>
      <w:r w:rsidR="004B4A7A">
        <w:rPr>
          <w:rFonts w:ascii="Times New Roman" w:eastAsia="Calibri" w:hAnsi="Times New Roman"/>
          <w:bCs/>
          <w:sz w:val="28"/>
          <w:szCs w:val="28"/>
        </w:rPr>
        <w:t>города Чебоксары</w:t>
      </w:r>
      <w:r w:rsidRPr="00EA7868">
        <w:rPr>
          <w:rFonts w:ascii="Times New Roman" w:eastAsia="Calibri" w:hAnsi="Times New Roman"/>
          <w:sz w:val="28"/>
          <w:szCs w:val="28"/>
        </w:rPr>
        <w:t xml:space="preserve"> в случае, если средств регионального оператора, определенных </w:t>
      </w:r>
      <w:hyperlink r:id="rId10" w:history="1">
        <w:r w:rsidRPr="00EA7868">
          <w:rPr>
            <w:rFonts w:ascii="Times New Roman" w:eastAsia="Calibri" w:hAnsi="Times New Roman"/>
            <w:sz w:val="28"/>
            <w:szCs w:val="28"/>
          </w:rPr>
          <w:t>статьей 185</w:t>
        </w:r>
      </w:hyperlink>
      <w:r w:rsidRPr="00EA7868">
        <w:rPr>
          <w:rFonts w:ascii="Times New Roman" w:eastAsia="Calibri" w:hAnsi="Times New Roman"/>
          <w:sz w:val="28"/>
          <w:szCs w:val="28"/>
        </w:rPr>
        <w:t xml:space="preserve"> Жилищного кодекса Российской Федерации и </w:t>
      </w:r>
      <w:hyperlink r:id="rId11" w:history="1">
        <w:r w:rsidRPr="00EA7868">
          <w:rPr>
            <w:rFonts w:ascii="Times New Roman" w:eastAsia="Calibri" w:hAnsi="Times New Roman"/>
            <w:sz w:val="28"/>
            <w:szCs w:val="28"/>
          </w:rPr>
          <w:t>статьей 19</w:t>
        </w:r>
      </w:hyperlink>
      <w:r w:rsidRPr="00EA7868">
        <w:rPr>
          <w:rFonts w:ascii="Times New Roman" w:eastAsia="Calibri" w:hAnsi="Times New Roman"/>
          <w:sz w:val="28"/>
          <w:szCs w:val="28"/>
        </w:rPr>
        <w:t xml:space="preserve"> Закона Чувашской Республики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 в качестве денежных средств для обеспечения финансовой устойчивости деятельности регионального оператора, недостаточно для проведения капитального ремонта общего имущества в многоквартирных домах, в случае возникновения аварии, иных чрезвычайных ситуаций природного или техногенного характера, в порядке, утвержденном </w:t>
      </w:r>
      <w:r w:rsidRPr="00EA7868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EA7868">
        <w:rPr>
          <w:rFonts w:ascii="Times New Roman" w:eastAsia="Calibri" w:hAnsi="Times New Roman"/>
          <w:sz w:val="28"/>
          <w:szCs w:val="28"/>
        </w:rPr>
        <w:t>остановлением Кабинета Министров Чувашской Республики от 27 декабря 2017 г. № 537 «Об утверждении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характера».</w:t>
      </w:r>
      <w:r w:rsidR="004B4A7A">
        <w:rPr>
          <w:rFonts w:ascii="Times New Roman" w:eastAsia="Calibri" w:hAnsi="Times New Roman"/>
          <w:sz w:val="28"/>
          <w:szCs w:val="28"/>
        </w:rPr>
        <w:t xml:space="preserve"> </w:t>
      </w:r>
    </w:p>
    <w:p w:rsidR="00EA7868" w:rsidRPr="00EA7868" w:rsidRDefault="00EA7868" w:rsidP="00EA7868">
      <w:pPr>
        <w:numPr>
          <w:ilvl w:val="1"/>
          <w:numId w:val="21"/>
        </w:numPr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lastRenderedPageBreak/>
        <w:t xml:space="preserve">Главным распорядителем средств бюджета </w:t>
      </w:r>
      <w:r w:rsidR="004B4A7A">
        <w:rPr>
          <w:rFonts w:ascii="Times New Roman" w:eastAsia="Calibri" w:hAnsi="Times New Roman"/>
          <w:sz w:val="28"/>
          <w:szCs w:val="28"/>
        </w:rPr>
        <w:t>города Чебоксары</w:t>
      </w:r>
      <w:r w:rsidRPr="00EA7868">
        <w:rPr>
          <w:rFonts w:ascii="Times New Roman" w:eastAsia="Calibri" w:hAnsi="Times New Roman"/>
          <w:sz w:val="28"/>
          <w:szCs w:val="28"/>
        </w:rPr>
        <w:t xml:space="preserve"> на предоставление дополнительной помощи является </w:t>
      </w:r>
      <w:r w:rsidR="004B4A7A">
        <w:rPr>
          <w:rFonts w:ascii="Times New Roman" w:eastAsia="Calibri" w:hAnsi="Times New Roman"/>
          <w:sz w:val="28"/>
          <w:szCs w:val="28"/>
        </w:rPr>
        <w:t xml:space="preserve">Управление ЖКХ, </w:t>
      </w:r>
      <w:r w:rsidR="00B50E30">
        <w:rPr>
          <w:rFonts w:ascii="Times New Roman" w:eastAsia="Calibri" w:hAnsi="Times New Roman"/>
          <w:sz w:val="28"/>
          <w:szCs w:val="28"/>
        </w:rPr>
        <w:t>э</w:t>
      </w:r>
      <w:bookmarkStart w:id="1" w:name="_GoBack"/>
      <w:bookmarkEnd w:id="1"/>
      <w:r w:rsidR="004B4A7A">
        <w:rPr>
          <w:rFonts w:ascii="Times New Roman" w:eastAsia="Calibri" w:hAnsi="Times New Roman"/>
          <w:sz w:val="28"/>
          <w:szCs w:val="28"/>
        </w:rPr>
        <w:t xml:space="preserve">нергетики, транспорта и связи администрации города Чебоксары </w:t>
      </w:r>
      <w:r w:rsidRPr="00EA7868">
        <w:rPr>
          <w:rFonts w:ascii="Times New Roman" w:eastAsia="Calibri" w:hAnsi="Times New Roman"/>
          <w:sz w:val="28"/>
          <w:szCs w:val="28"/>
        </w:rPr>
        <w:t>(далее –</w:t>
      </w:r>
      <w:r w:rsidR="004B4A7A">
        <w:rPr>
          <w:rFonts w:ascii="Times New Roman" w:eastAsia="Calibri" w:hAnsi="Times New Roman"/>
          <w:sz w:val="28"/>
          <w:szCs w:val="28"/>
        </w:rPr>
        <w:t xml:space="preserve"> Управление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). </w:t>
      </w:r>
    </w:p>
    <w:p w:rsidR="00EA7868" w:rsidRPr="00EA7868" w:rsidRDefault="004B4A7A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Управление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</w:t>
      </w:r>
      <w:r w:rsidR="00EA7868" w:rsidRPr="00EA7868">
        <w:rPr>
          <w:rFonts w:ascii="Times New Roman" w:eastAsia="Calibri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EA7868" w:rsidRPr="00EA7868" w:rsidRDefault="00EA7868" w:rsidP="00EA7868">
      <w:pPr>
        <w:numPr>
          <w:ilvl w:val="1"/>
          <w:numId w:val="21"/>
        </w:numPr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Дополнительная помощь предоставляется в форме субсидии в пределах бюджетных ассигнований, предусмотренных в бюджете </w:t>
      </w:r>
      <w:r w:rsidR="004B4A7A">
        <w:rPr>
          <w:rFonts w:ascii="Times New Roman" w:eastAsia="Calibri" w:hAnsi="Times New Roman"/>
          <w:sz w:val="28"/>
          <w:szCs w:val="28"/>
        </w:rPr>
        <w:t xml:space="preserve">города Чебоксары </w:t>
      </w:r>
      <w:r w:rsidRPr="00EA7868">
        <w:rPr>
          <w:rFonts w:ascii="Times New Roman" w:eastAsia="Calibri" w:hAnsi="Times New Roman"/>
          <w:sz w:val="28"/>
          <w:szCs w:val="28"/>
        </w:rPr>
        <w:t>на очередной финансовый год и плановый период, и лимитов бюджетных обязательств, утвержденных в установленном порядке на предоставление субсидии в порядке, установленном Бюджетным кодексом Российской Федерации и Законом Чувашской Республики «О регулировании бюджетных правоотношений в Чувашской Республике».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A7868">
        <w:rPr>
          <w:rFonts w:ascii="Times New Roman" w:eastAsia="Calibri" w:hAnsi="Times New Roman"/>
          <w:b/>
          <w:sz w:val="28"/>
          <w:szCs w:val="28"/>
        </w:rPr>
        <w:t>Условия и порядок предоставления субсидии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/>
          <w:sz w:val="28"/>
          <w:szCs w:val="28"/>
        </w:rPr>
      </w:pPr>
    </w:p>
    <w:p w:rsidR="00EA7868" w:rsidRPr="00EA7868" w:rsidRDefault="00EA7868" w:rsidP="00F10F06">
      <w:pPr>
        <w:numPr>
          <w:ilvl w:val="1"/>
          <w:numId w:val="22"/>
        </w:numPr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Условием предоставления субсидии являются</w:t>
      </w:r>
      <w:r w:rsidR="0078356F">
        <w:rPr>
          <w:rFonts w:ascii="Times New Roman" w:eastAsia="Calibri" w:hAnsi="Times New Roman"/>
          <w:sz w:val="28"/>
          <w:szCs w:val="28"/>
        </w:rPr>
        <w:t xml:space="preserve"> </w:t>
      </w:r>
      <w:r w:rsidRPr="00EA7868">
        <w:rPr>
          <w:rFonts w:ascii="Times New Roman" w:eastAsia="Calibri" w:hAnsi="Times New Roman"/>
          <w:sz w:val="28"/>
          <w:szCs w:val="28"/>
        </w:rPr>
        <w:t xml:space="preserve">наличие решения, принятого в соответствии с </w:t>
      </w:r>
      <w:hyperlink r:id="rId12" w:history="1">
        <w:r w:rsidRPr="00EA7868">
          <w:rPr>
            <w:rFonts w:ascii="Times New Roman" w:eastAsia="Calibri" w:hAnsi="Times New Roman"/>
            <w:sz w:val="28"/>
            <w:szCs w:val="28"/>
          </w:rPr>
          <w:t>пунктами 9</w:t>
        </w:r>
      </w:hyperlink>
      <w:r w:rsidRPr="00EA7868">
        <w:rPr>
          <w:rFonts w:ascii="Times New Roman" w:eastAsia="Calibri" w:hAnsi="Times New Roman"/>
          <w:sz w:val="28"/>
          <w:szCs w:val="28"/>
        </w:rPr>
        <w:t xml:space="preserve"> или </w:t>
      </w:r>
      <w:hyperlink r:id="rId13" w:history="1">
        <w:r w:rsidRPr="00EA7868">
          <w:rPr>
            <w:rFonts w:ascii="Times New Roman" w:eastAsia="Calibri" w:hAnsi="Times New Roman"/>
            <w:sz w:val="28"/>
            <w:szCs w:val="28"/>
          </w:rPr>
          <w:t>10</w:t>
        </w:r>
      </w:hyperlink>
      <w:r w:rsidRPr="00EA7868">
        <w:rPr>
          <w:rFonts w:ascii="Times New Roman" w:eastAsia="Calibri" w:hAnsi="Times New Roman"/>
          <w:sz w:val="28"/>
          <w:szCs w:val="28"/>
        </w:rPr>
        <w:t xml:space="preserve">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характера, утвержденного </w:t>
      </w:r>
      <w:r w:rsidRPr="00EA7868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EA7868">
        <w:rPr>
          <w:rFonts w:ascii="Times New Roman" w:eastAsia="Calibri" w:hAnsi="Times New Roman"/>
          <w:sz w:val="28"/>
          <w:szCs w:val="28"/>
        </w:rPr>
        <w:t>остановлением Кабинета Министров Чувашской Республики от 27 декабря 2017 г. № 537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Региональный оператор на первое число месяца, предшествующего месяцу, в котором планируется заключение соглашения о предоставлении субсидии (далее – соглашение), должен соответствовать следующим требованиям: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у регионального оператора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у регионального оператора отсутствует просроченная задолженность по возврату в бюджет </w:t>
      </w:r>
      <w:r w:rsidR="004B4A7A">
        <w:rPr>
          <w:rFonts w:ascii="Times New Roman" w:eastAsia="Calibri" w:hAnsi="Times New Roman"/>
          <w:sz w:val="28"/>
          <w:szCs w:val="28"/>
        </w:rPr>
        <w:t xml:space="preserve">города Чебоксары </w:t>
      </w:r>
      <w:r w:rsidRPr="00EA7868">
        <w:rPr>
          <w:rFonts w:ascii="Times New Roman" w:eastAsia="Calibri" w:hAnsi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 w:rsidR="004B4A7A">
        <w:rPr>
          <w:rFonts w:ascii="Times New Roman" w:eastAsia="Calibri" w:hAnsi="Times New Roman"/>
          <w:sz w:val="28"/>
          <w:szCs w:val="28"/>
        </w:rPr>
        <w:t xml:space="preserve"> города Чебоксары</w:t>
      </w:r>
      <w:r w:rsidRPr="00EA7868">
        <w:rPr>
          <w:rFonts w:ascii="Times New Roman" w:eastAsia="Calibri" w:hAnsi="Times New Roman"/>
          <w:sz w:val="28"/>
          <w:szCs w:val="28"/>
        </w:rPr>
        <w:t>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региональный оператор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региональный оператор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EA7868">
        <w:rPr>
          <w:rFonts w:ascii="Times New Roman" w:eastAsia="Calibri" w:hAnsi="Times New Roman"/>
          <w:sz w:val="28"/>
          <w:szCs w:val="28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региональный оператор не должен получать средства из бюджета </w:t>
      </w:r>
      <w:r w:rsidR="001B45D9">
        <w:rPr>
          <w:rFonts w:ascii="Times New Roman" w:eastAsia="Calibri" w:hAnsi="Times New Roman"/>
          <w:sz w:val="28"/>
          <w:szCs w:val="28"/>
        </w:rPr>
        <w:t xml:space="preserve">города Чебоксары </w:t>
      </w:r>
      <w:r w:rsidRPr="00EA7868">
        <w:rPr>
          <w:rFonts w:ascii="Times New Roman" w:eastAsia="Calibri" w:hAnsi="Times New Roman"/>
          <w:sz w:val="28"/>
          <w:szCs w:val="28"/>
        </w:rPr>
        <w:t>в соответствии с иными нормативными правовыми актами на цели, указанные в пункте 1.1 настоящего Порядка.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2.2. Для заключения соглашения региональный оператор представляет в </w:t>
      </w:r>
      <w:r w:rsidR="001B45D9">
        <w:rPr>
          <w:rFonts w:ascii="Times New Roman" w:eastAsia="Calibri" w:hAnsi="Times New Roman"/>
          <w:sz w:val="28"/>
          <w:szCs w:val="28"/>
        </w:rPr>
        <w:t>Управление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заявление о заключении соглашения в произвольной форме.</w:t>
      </w:r>
    </w:p>
    <w:p w:rsidR="00EA7868" w:rsidRPr="00EA7868" w:rsidRDefault="001B45D9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Управление ЖКХ</w:t>
      </w:r>
      <w:r w:rsidR="00EA7868" w:rsidRPr="00EA7868">
        <w:rPr>
          <w:rFonts w:ascii="Times New Roman" w:eastAsia="Calibri" w:hAnsi="Times New Roman"/>
          <w:sz w:val="28"/>
          <w:szCs w:val="28"/>
        </w:rPr>
        <w:t xml:space="preserve"> рассматривает заявление о заключении соглашения в течение трех рабочих дней со дня его регистрации.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bCs/>
          <w:sz w:val="28"/>
          <w:szCs w:val="28"/>
        </w:rPr>
        <w:t xml:space="preserve">При рассмотрении заявления </w:t>
      </w:r>
      <w:r w:rsidRPr="00EA7868">
        <w:rPr>
          <w:rFonts w:ascii="Times New Roman" w:eastAsia="Calibri" w:hAnsi="Times New Roman"/>
          <w:sz w:val="28"/>
          <w:szCs w:val="28"/>
        </w:rPr>
        <w:t xml:space="preserve">о заключении соглашения </w:t>
      </w:r>
      <w:r w:rsidR="001B45D9">
        <w:rPr>
          <w:rFonts w:ascii="Times New Roman" w:eastAsia="Calibri" w:hAnsi="Times New Roman"/>
          <w:bCs/>
          <w:sz w:val="28"/>
          <w:szCs w:val="28"/>
        </w:rPr>
        <w:t>Управление ЖКХ</w:t>
      </w:r>
      <w:r w:rsidRPr="00EA7868">
        <w:rPr>
          <w:rFonts w:ascii="Times New Roman" w:eastAsia="Calibri" w:hAnsi="Times New Roman"/>
          <w:bCs/>
          <w:sz w:val="28"/>
          <w:szCs w:val="28"/>
        </w:rPr>
        <w:t xml:space="preserve">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представлении: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A7868">
        <w:rPr>
          <w:rFonts w:ascii="Times New Roman" w:eastAsia="Calibri" w:hAnsi="Times New Roman"/>
          <w:bCs/>
          <w:sz w:val="28"/>
          <w:szCs w:val="28"/>
        </w:rPr>
        <w:t>выписки из Единого государственного реестра юридических лиц по состоянию на первое число месяца, предшествующего месяцу, в котором планируется заключение соглашения;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сведений об отсутствии (наличии) просроченной задолженности по возврату в бюджет </w:t>
      </w:r>
      <w:r w:rsidR="001B45D9">
        <w:rPr>
          <w:rFonts w:ascii="Times New Roman" w:eastAsia="Calibri" w:hAnsi="Times New Roman"/>
          <w:sz w:val="28"/>
          <w:szCs w:val="28"/>
        </w:rPr>
        <w:t xml:space="preserve">города Чебоксары </w:t>
      </w:r>
      <w:r w:rsidRPr="00EA7868">
        <w:rPr>
          <w:rFonts w:ascii="Times New Roman" w:eastAsia="Calibri" w:hAnsi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1B45D9">
        <w:rPr>
          <w:rFonts w:ascii="Times New Roman" w:eastAsia="Calibri" w:hAnsi="Times New Roman"/>
          <w:sz w:val="28"/>
          <w:szCs w:val="28"/>
        </w:rPr>
        <w:t xml:space="preserve">города Чебоксары </w:t>
      </w:r>
      <w:r w:rsidRPr="00EA7868">
        <w:rPr>
          <w:rFonts w:ascii="Times New Roman" w:eastAsia="Calibri" w:hAnsi="Times New Roman"/>
          <w:sz w:val="28"/>
          <w:szCs w:val="28"/>
        </w:rPr>
        <w:t>по состоянию на первое число месяца, предшествующего месяцу, в котором планируется заключение соглашения;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справок из налогового органа об отсутствии (наличии) у регионального оператора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 w:rsidR="00EA7868" w:rsidRPr="00EA7868" w:rsidRDefault="000C0EDF" w:rsidP="00EA78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4" w:history="1"/>
      <w:r w:rsidR="00EA7868" w:rsidRPr="00EA7868">
        <w:rPr>
          <w:rFonts w:ascii="Times New Roman" w:eastAsia="Calibri" w:hAnsi="Times New Roman"/>
          <w:sz w:val="28"/>
          <w:szCs w:val="28"/>
        </w:rPr>
        <w:t xml:space="preserve">сведений </w:t>
      </w:r>
      <w:proofErr w:type="gramStart"/>
      <w:r w:rsidR="00EA7868" w:rsidRPr="00EA7868">
        <w:rPr>
          <w:rFonts w:ascii="Times New Roman" w:eastAsia="Calibri" w:hAnsi="Times New Roman"/>
          <w:sz w:val="28"/>
          <w:szCs w:val="28"/>
        </w:rPr>
        <w:t xml:space="preserve">о получении региональным оператором средств из бюджета </w:t>
      </w:r>
      <w:r w:rsidR="001B45D9">
        <w:rPr>
          <w:rFonts w:ascii="Times New Roman" w:eastAsia="Calibri" w:hAnsi="Times New Roman"/>
          <w:sz w:val="28"/>
          <w:szCs w:val="28"/>
        </w:rPr>
        <w:t xml:space="preserve">города Чебоксары </w:t>
      </w:r>
      <w:r w:rsidR="00EA7868" w:rsidRPr="00EA7868">
        <w:rPr>
          <w:rFonts w:ascii="Times New Roman" w:eastAsia="Calibri" w:hAnsi="Times New Roman"/>
          <w:sz w:val="28"/>
          <w:szCs w:val="28"/>
        </w:rPr>
        <w:t>в соответствии с иными нормативными правовыми актами на цели</w:t>
      </w:r>
      <w:proofErr w:type="gramEnd"/>
      <w:r w:rsidR="00EA7868" w:rsidRPr="00EA7868">
        <w:rPr>
          <w:rFonts w:ascii="Times New Roman" w:eastAsia="Calibri" w:hAnsi="Times New Roman"/>
          <w:sz w:val="28"/>
          <w:szCs w:val="28"/>
        </w:rPr>
        <w:t>, указанные в пункте 1.1</w:t>
      </w:r>
      <w:hyperlink r:id="rId15" w:history="1"/>
      <w:r w:rsidR="00EA7868" w:rsidRPr="00EA7868">
        <w:rPr>
          <w:rFonts w:ascii="Times New Roman" w:eastAsia="Calibri" w:hAnsi="Times New Roman"/>
          <w:sz w:val="28"/>
          <w:szCs w:val="28"/>
        </w:rPr>
        <w:t xml:space="preserve"> настоящего Порядка, по состоянию на первое число месяца, предшествующего месяцу, в котором планируется заключение соглашения.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" w:name="Par124"/>
      <w:bookmarkEnd w:id="2"/>
      <w:r w:rsidRPr="00EA7868">
        <w:rPr>
          <w:rFonts w:ascii="Times New Roman" w:eastAsia="Calibri" w:hAnsi="Times New Roman"/>
          <w:sz w:val="28"/>
          <w:szCs w:val="28"/>
        </w:rPr>
        <w:t>Региональный оператор вправе представить указанные в абзацах четвертом – седьмом пункта 2.2 настоящих Порядка документы по собственной инициативе.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По результатам рассмотрения заявления о заключении соглашения и представленных документов </w:t>
      </w:r>
      <w:r w:rsidR="001B45D9">
        <w:rPr>
          <w:rFonts w:ascii="Times New Roman" w:eastAsia="Calibri" w:hAnsi="Times New Roman"/>
          <w:sz w:val="28"/>
          <w:szCs w:val="28"/>
        </w:rPr>
        <w:t>Управление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в течение трех рабочих дней принимает решение о заключении соглашения или об отказе в заключении соглашения, о чем в течение трех рабочих дней со дня принятия указанного решения письменно информирует регионального оператора.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Основанием для принятия решения об отказе в заключении соглашения являются: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несоответствие регионального оператора условию и требованиям, указанным в абзацах втором, четвертом – девятом пункта 2.1 настоящих Порядка;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lastRenderedPageBreak/>
        <w:t xml:space="preserve">недостоверность сведений, содержащихся в представленных региональным оператором документах, указанных в абзацах четвертом – седьмом пункта 2.2 настоящих Порядка. </w:t>
      </w:r>
    </w:p>
    <w:p w:rsidR="00813DF4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При принятии решения о заключении соглашения между </w:t>
      </w:r>
      <w:r w:rsidR="001B45D9">
        <w:rPr>
          <w:rFonts w:ascii="Times New Roman" w:eastAsia="Calibri" w:hAnsi="Times New Roman"/>
          <w:sz w:val="28"/>
          <w:szCs w:val="28"/>
        </w:rPr>
        <w:t>Управлением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и региональным оператором в течение трех рабочих дней со дня принятия указанного решения заключается соглашение по </w:t>
      </w:r>
    </w:p>
    <w:p w:rsidR="00813DF4" w:rsidRDefault="00813DF4" w:rsidP="0081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813DF4">
        <w:rPr>
          <w:rFonts w:ascii="Times New Roman" w:eastAsia="Calibri" w:hAnsi="Times New Roman"/>
          <w:sz w:val="28"/>
          <w:szCs w:val="28"/>
        </w:rPr>
        <w:t>Типов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813DF4">
        <w:rPr>
          <w:rFonts w:ascii="Times New Roman" w:eastAsia="Calibri" w:hAnsi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/>
          <w:sz w:val="28"/>
          <w:szCs w:val="28"/>
        </w:rPr>
        <w:t xml:space="preserve">е </w:t>
      </w:r>
      <w:r w:rsidRPr="00813DF4">
        <w:rPr>
          <w:rFonts w:ascii="Times New Roman" w:eastAsia="Calibri" w:hAnsi="Times New Roman"/>
          <w:sz w:val="28"/>
          <w:szCs w:val="28"/>
        </w:rPr>
        <w:t>соглашения (договора) о предоставлении из бюджета города Чебоксары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eastAsia="Calibri" w:hAnsi="Times New Roman"/>
          <w:sz w:val="28"/>
          <w:szCs w:val="28"/>
        </w:rPr>
        <w:t>, утвержденной п</w:t>
      </w:r>
      <w:r w:rsidRPr="00813DF4">
        <w:rPr>
          <w:rFonts w:ascii="Times New Roman" w:eastAsia="Calibri" w:hAnsi="Times New Roman"/>
          <w:sz w:val="28"/>
          <w:szCs w:val="28"/>
        </w:rPr>
        <w:t>остановление</w:t>
      </w:r>
      <w:r>
        <w:rPr>
          <w:rFonts w:ascii="Times New Roman" w:eastAsia="Calibri" w:hAnsi="Times New Roman"/>
          <w:sz w:val="28"/>
          <w:szCs w:val="28"/>
        </w:rPr>
        <w:t>м</w:t>
      </w:r>
      <w:r w:rsidRPr="00813DF4">
        <w:rPr>
          <w:rFonts w:ascii="Times New Roman" w:eastAsia="Calibri" w:hAnsi="Times New Roman"/>
          <w:sz w:val="28"/>
          <w:szCs w:val="28"/>
        </w:rPr>
        <w:t xml:space="preserve"> Администрации г. Чебоксары от 26</w:t>
      </w:r>
      <w:r>
        <w:rPr>
          <w:rFonts w:ascii="Times New Roman" w:eastAsia="Calibri" w:hAnsi="Times New Roman"/>
          <w:sz w:val="28"/>
          <w:szCs w:val="28"/>
        </w:rPr>
        <w:t>.09.</w:t>
      </w:r>
      <w:r w:rsidRPr="00813DF4">
        <w:rPr>
          <w:rFonts w:ascii="Times New Roman" w:eastAsia="Calibri" w:hAnsi="Times New Roman"/>
          <w:sz w:val="28"/>
          <w:szCs w:val="28"/>
        </w:rPr>
        <w:t xml:space="preserve">2017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813DF4">
        <w:rPr>
          <w:rFonts w:ascii="Times New Roman" w:eastAsia="Calibri" w:hAnsi="Times New Roman"/>
          <w:sz w:val="28"/>
          <w:szCs w:val="28"/>
        </w:rPr>
        <w:t xml:space="preserve"> 2207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Соглашение должно содержать в том числе следующие положения: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целевое назначение субсидии;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размер субсидии, в том числе по источникам финансирования;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сроки и условия предоставления субсидии;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перечень документов, представляемых региональным оператором для получения субсидии;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порядок перечисления субсидии;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значение показателя результативности использования субсидии;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обязательство регионального оператора о ведении учета показателя результативности использования субсидии и представлении отчетности о достижении его значения;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обязательство регионального оператора о недопущении образования задолженности по обязательным платежам в бюджеты бюджетной системы </w:t>
      </w:r>
      <w:r w:rsidR="00784EC3">
        <w:rPr>
          <w:rFonts w:ascii="Times New Roman" w:eastAsia="Calibri" w:hAnsi="Times New Roman"/>
          <w:sz w:val="28"/>
          <w:szCs w:val="28"/>
        </w:rPr>
        <w:t>города Чебоксары</w:t>
      </w:r>
      <w:r w:rsidRPr="00EA7868">
        <w:rPr>
          <w:rFonts w:ascii="Times New Roman" w:eastAsia="Calibri" w:hAnsi="Times New Roman"/>
          <w:sz w:val="28"/>
          <w:szCs w:val="28"/>
        </w:rPr>
        <w:t>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обязательство регионального оператора о недопущении образования задолженности по выплате заработной платы работникам;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обязательство регионального оператора обеспечить среднемесячную заработную плату работникам за отчетный период не менее двух минимальных размеров оплаты труда;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заявк</w:t>
      </w:r>
      <w:r w:rsidR="00784EC3">
        <w:rPr>
          <w:rFonts w:ascii="Times New Roman" w:eastAsia="Calibri" w:hAnsi="Times New Roman"/>
          <w:sz w:val="28"/>
          <w:szCs w:val="28"/>
        </w:rPr>
        <w:t>у</w:t>
      </w:r>
      <w:r w:rsidRPr="00EA7868">
        <w:rPr>
          <w:rFonts w:ascii="Times New Roman" w:eastAsia="Calibri" w:hAnsi="Times New Roman"/>
          <w:sz w:val="28"/>
          <w:szCs w:val="28"/>
        </w:rPr>
        <w:t xml:space="preserve"> на предоставление субсидии;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согласие регионального оператора на осуществление </w:t>
      </w:r>
      <w:r w:rsidR="00784EC3">
        <w:rPr>
          <w:rFonts w:ascii="Times New Roman" w:eastAsia="Calibri" w:hAnsi="Times New Roman"/>
          <w:sz w:val="28"/>
          <w:szCs w:val="28"/>
        </w:rPr>
        <w:t>Управлением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и органами </w:t>
      </w:r>
      <w:r w:rsidR="00784EC3">
        <w:rPr>
          <w:rFonts w:ascii="Times New Roman" w:eastAsia="Calibri" w:hAnsi="Times New Roman"/>
          <w:sz w:val="28"/>
          <w:szCs w:val="28"/>
        </w:rPr>
        <w:t>муниципального</w:t>
      </w:r>
      <w:r w:rsidRPr="00EA7868">
        <w:rPr>
          <w:rFonts w:ascii="Times New Roman" w:eastAsia="Calibri" w:hAnsi="Times New Roman"/>
          <w:sz w:val="28"/>
          <w:szCs w:val="28"/>
        </w:rPr>
        <w:t xml:space="preserve"> финансового контроля проверок соблюдения условий, целей и порядка использования субсидии;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положение об обязательной проверке </w:t>
      </w:r>
      <w:r w:rsidR="00784EC3" w:rsidRPr="00784EC3">
        <w:rPr>
          <w:rFonts w:ascii="Times New Roman" w:eastAsia="Calibri" w:hAnsi="Times New Roman"/>
          <w:sz w:val="28"/>
          <w:szCs w:val="28"/>
        </w:rPr>
        <w:t>Управлением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соблюдения условий, целей и порядка предоставления субсидии региональным оператором;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ответственность сторон за нарушение условий соглашения;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порядок возврата субсидии в случаях выявления </w:t>
      </w:r>
      <w:r w:rsidR="00784EC3">
        <w:rPr>
          <w:rFonts w:ascii="Times New Roman" w:eastAsia="Calibri" w:hAnsi="Times New Roman"/>
          <w:sz w:val="28"/>
          <w:szCs w:val="28"/>
        </w:rPr>
        <w:t>Управлением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и органами </w:t>
      </w:r>
      <w:r w:rsidR="00784EC3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EA7868">
        <w:rPr>
          <w:rFonts w:ascii="Times New Roman" w:eastAsia="Calibri" w:hAnsi="Times New Roman"/>
          <w:sz w:val="28"/>
          <w:szCs w:val="28"/>
        </w:rPr>
        <w:t>финансового контроля фактов нарушения целей и условий, установленных при ее предоставлении, недостижения значения показателя результативности использования субсидии;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lastRenderedPageBreak/>
        <w:t>порядок, сроки и формы представления отчетности об использовании субсидии и достижении значения показателя результативности использования субсидии, выполнении условий предоставления субсидии;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иные условия, определяемые в соглашении.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2.3. Для получения субсидии региональный оператор в течение пяти рабочих дней после заключения соглашения представляют в </w:t>
      </w:r>
      <w:r w:rsidR="00784EC3">
        <w:rPr>
          <w:rFonts w:ascii="Times New Roman" w:eastAsia="Calibri" w:hAnsi="Times New Roman"/>
          <w:sz w:val="28"/>
          <w:szCs w:val="28"/>
        </w:rPr>
        <w:t>Управление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заявку на получение субсидии (далее – заявка) по форме, установленной соглашением.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2.4. Срок рассмотрения </w:t>
      </w:r>
      <w:r w:rsidR="00784EC3">
        <w:rPr>
          <w:rFonts w:ascii="Times New Roman" w:eastAsia="Calibri" w:hAnsi="Times New Roman"/>
          <w:sz w:val="28"/>
          <w:szCs w:val="28"/>
        </w:rPr>
        <w:t>Управлением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заявки не должен составлять более пяти рабочих дней со дня ее поступления.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В случае представления региональным оператором ненадлежащим образом оформленной заявки </w:t>
      </w:r>
      <w:r w:rsidR="00784EC3">
        <w:rPr>
          <w:rFonts w:ascii="Times New Roman" w:eastAsia="Calibri" w:hAnsi="Times New Roman"/>
          <w:sz w:val="28"/>
          <w:szCs w:val="28"/>
        </w:rPr>
        <w:t>Управление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возвращает региональному оператору заявку с письменным указанием причин возврата и срока устранения недостатков. Срок устранения недостатков – не более пяти рабочих дней со дня возврата получателем субсидии заявки. Заявка принимается на повторное рассмотрение в случае устранения в установленный срок выявленных недостатков. Срок повторного рассмотрения заявки и принятия решения о предоставлении или об отказе в предоставлении субсидии – пять рабочих дней со дня ее представления.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2.5. При принятии решения о предоставлении субсидии </w:t>
      </w:r>
      <w:r w:rsidR="00784EC3">
        <w:rPr>
          <w:rFonts w:ascii="Times New Roman" w:eastAsia="Calibri" w:hAnsi="Times New Roman"/>
          <w:sz w:val="28"/>
          <w:szCs w:val="28"/>
        </w:rPr>
        <w:t>Управление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в течение пяти рабочих дней со дня принятия такого решения оформляет заявку на кассовый расход на перечисление субсидии региональному оператору и представляет ее в </w:t>
      </w:r>
      <w:r w:rsidR="00600990" w:rsidRPr="00600990">
        <w:rPr>
          <w:rFonts w:ascii="Times New Roman" w:eastAsia="Calibri" w:hAnsi="Times New Roman"/>
          <w:sz w:val="28"/>
          <w:szCs w:val="28"/>
        </w:rPr>
        <w:t>Финансовое управление администрации города Чебоксары (далее – Финансовое управление)</w:t>
      </w:r>
      <w:r w:rsidRPr="00EA7868">
        <w:rPr>
          <w:rFonts w:ascii="Times New Roman" w:eastAsia="Calibri" w:hAnsi="Times New Roman"/>
          <w:sz w:val="28"/>
          <w:szCs w:val="28"/>
        </w:rPr>
        <w:t>.</w:t>
      </w:r>
      <w:r w:rsidR="00600990">
        <w:rPr>
          <w:rFonts w:ascii="Times New Roman" w:eastAsia="Calibri" w:hAnsi="Times New Roman"/>
          <w:sz w:val="28"/>
          <w:szCs w:val="28"/>
        </w:rPr>
        <w:t xml:space="preserve"> Управление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одновременно с заявкой на кассовый расход представляет в </w:t>
      </w:r>
      <w:r w:rsidR="00600990" w:rsidRPr="00600990">
        <w:rPr>
          <w:rFonts w:ascii="Times New Roman" w:eastAsia="Calibri" w:hAnsi="Times New Roman"/>
          <w:sz w:val="28"/>
          <w:szCs w:val="28"/>
        </w:rPr>
        <w:t>Финансовое управление</w:t>
      </w:r>
      <w:r w:rsidR="00600990" w:rsidRPr="00EA7868">
        <w:rPr>
          <w:rFonts w:ascii="Times New Roman" w:eastAsia="Calibri" w:hAnsi="Times New Roman"/>
          <w:sz w:val="28"/>
          <w:szCs w:val="28"/>
        </w:rPr>
        <w:t xml:space="preserve"> </w:t>
      </w:r>
      <w:r w:rsidRPr="00EA7868">
        <w:rPr>
          <w:rFonts w:ascii="Times New Roman" w:eastAsia="Calibri" w:hAnsi="Times New Roman"/>
          <w:sz w:val="28"/>
          <w:szCs w:val="28"/>
        </w:rPr>
        <w:t xml:space="preserve">копии соглашений, заключенных между </w:t>
      </w:r>
      <w:r w:rsidR="00600990">
        <w:rPr>
          <w:rFonts w:ascii="Times New Roman" w:eastAsia="Calibri" w:hAnsi="Times New Roman"/>
          <w:sz w:val="28"/>
          <w:szCs w:val="28"/>
        </w:rPr>
        <w:t>Управлением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и региональным оператором.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2.6. Основаниями для отказа региональному оператору в предоставлении субсидии являются: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несоответствие представленной региональным оператором заявки установленной соглашением форме;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недостоверность содержащихся в представленной заявке сведений;</w:t>
      </w:r>
    </w:p>
    <w:p w:rsidR="00EA7868" w:rsidRPr="00EA7868" w:rsidRDefault="00600990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не устранение</w:t>
      </w:r>
      <w:r w:rsidR="00EA7868" w:rsidRPr="00EA7868">
        <w:rPr>
          <w:rFonts w:ascii="Times New Roman" w:eastAsia="Calibri" w:hAnsi="Times New Roman"/>
          <w:sz w:val="28"/>
          <w:szCs w:val="28"/>
        </w:rPr>
        <w:t xml:space="preserve"> в установленный абзацем вторым пункта 2.4 настоящего Порядка срок выявленных недостатков в представленной региональным оператором заявке.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В случае принятия </w:t>
      </w:r>
      <w:r w:rsidR="00600990">
        <w:rPr>
          <w:rFonts w:ascii="Times New Roman" w:eastAsia="Calibri" w:hAnsi="Times New Roman"/>
          <w:sz w:val="28"/>
          <w:szCs w:val="28"/>
        </w:rPr>
        <w:t>Управлением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решения об отказе в предоставлении субсидии региональному оператору </w:t>
      </w:r>
      <w:r w:rsidR="00600990">
        <w:rPr>
          <w:rFonts w:ascii="Times New Roman" w:eastAsia="Calibri" w:hAnsi="Times New Roman"/>
          <w:sz w:val="28"/>
          <w:szCs w:val="28"/>
        </w:rPr>
        <w:t>Управление ЖКХ</w:t>
      </w:r>
      <w:r w:rsidR="00600990" w:rsidRPr="00EA7868">
        <w:rPr>
          <w:rFonts w:ascii="Times New Roman" w:eastAsia="Calibri" w:hAnsi="Times New Roman"/>
          <w:sz w:val="28"/>
          <w:szCs w:val="28"/>
        </w:rPr>
        <w:t xml:space="preserve"> </w:t>
      </w:r>
      <w:r w:rsidRPr="00EA7868">
        <w:rPr>
          <w:rFonts w:ascii="Times New Roman" w:eastAsia="Calibri" w:hAnsi="Times New Roman"/>
          <w:sz w:val="28"/>
          <w:szCs w:val="28"/>
        </w:rPr>
        <w:t xml:space="preserve">в течение десяти рабочих дней со дня истечения срока устранения недостатков направляет региональному оператору письменное уведомление с указанием оснований для отказа.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Отказ в предоставлении субсидии не препятствует повторному обращению регионального оператора после устранения причин отказа.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2.7. Перечисление субсидии осуществляется в течение трех рабочих дней со дня представления в </w:t>
      </w:r>
      <w:r w:rsidR="00600990">
        <w:rPr>
          <w:rFonts w:ascii="Times New Roman" w:eastAsia="Calibri" w:hAnsi="Times New Roman"/>
          <w:sz w:val="28"/>
          <w:szCs w:val="28"/>
        </w:rPr>
        <w:t>Финансовое управление</w:t>
      </w:r>
      <w:r w:rsidRPr="00EA7868">
        <w:rPr>
          <w:rFonts w:ascii="Times New Roman" w:eastAsia="Calibri" w:hAnsi="Times New Roman"/>
          <w:sz w:val="28"/>
          <w:szCs w:val="28"/>
        </w:rPr>
        <w:t xml:space="preserve"> документов в соответствии с пунктом 2.5 настоящего Порядка с лицевого счета получателя средств бюджета</w:t>
      </w:r>
      <w:r w:rsidR="00600990">
        <w:rPr>
          <w:rFonts w:ascii="Times New Roman" w:eastAsia="Calibri" w:hAnsi="Times New Roman"/>
          <w:sz w:val="28"/>
          <w:szCs w:val="28"/>
        </w:rPr>
        <w:t xml:space="preserve"> города Чебоксары</w:t>
      </w:r>
      <w:r w:rsidRPr="00EA7868">
        <w:rPr>
          <w:rFonts w:ascii="Times New Roman" w:eastAsia="Calibri" w:hAnsi="Times New Roman"/>
          <w:sz w:val="28"/>
          <w:szCs w:val="28"/>
        </w:rPr>
        <w:t>, на расчетный счет регионального оператора.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lastRenderedPageBreak/>
        <w:t xml:space="preserve">2.8. Региональному оператору субсидия перечисляется на отдельный банковский счет, открытый в кредитной организации, либо на счет, открытый региональным оператором в Минфине Чувашии (далее – счет регионального оператора).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3" w:name="Par8"/>
      <w:bookmarkStart w:id="4" w:name="Par9"/>
      <w:bookmarkStart w:id="5" w:name="Par2"/>
      <w:bookmarkStart w:id="6" w:name="Par3"/>
      <w:bookmarkEnd w:id="3"/>
      <w:bookmarkEnd w:id="4"/>
      <w:bookmarkEnd w:id="5"/>
      <w:bookmarkEnd w:id="6"/>
      <w:r w:rsidRPr="00EA7868">
        <w:rPr>
          <w:rFonts w:ascii="Times New Roman" w:eastAsia="Calibri" w:hAnsi="Times New Roman"/>
          <w:sz w:val="28"/>
          <w:szCs w:val="28"/>
        </w:rPr>
        <w:t xml:space="preserve">2.9. Оплата услуг и (или) работ по капитальному ремонту общего имущества в многоквартирном доме за счет субсидии, размещенной на счете регионального оператора, указанном в пункте 2.8 настоящего Порядка, производится на основании актов приемки услуг и (или) работ по капитальному ремонту общего имущества в многоквартирном доме, согласованных с администрацией </w:t>
      </w:r>
      <w:r w:rsidR="00600990">
        <w:rPr>
          <w:rFonts w:ascii="Times New Roman" w:eastAsia="Calibri" w:hAnsi="Times New Roman"/>
          <w:sz w:val="28"/>
          <w:szCs w:val="28"/>
        </w:rPr>
        <w:t>города Чебоксары</w:t>
      </w:r>
      <w:r w:rsidRPr="00EA7868">
        <w:rPr>
          <w:rFonts w:ascii="Times New Roman" w:eastAsia="Calibri" w:hAnsi="Times New Roman"/>
          <w:sz w:val="28"/>
          <w:szCs w:val="28"/>
        </w:rPr>
        <w:t>, региональным оператором и подписанных лицами, которые уполномочены действовать от имени собственников помещений в многоквартирном доме.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2.10. Региональный оператор не вправе использовать субсидию, перечисленную на счет регионального оператора, указанного в пункте 2.9 настоящего Порядка, на иные цели, кроме предусмотренной пунктом 1.1 настоящего Порядка.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2.17. Показателем результативности использования субсидии является количество отремонтированных многоквартирных домов, в случае возникновения аварии, иных чрезвычайных ситуаций природного или техногенного характера.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Оценка эффективности использования региональным оператором субсидии осуществляется </w:t>
      </w:r>
      <w:r w:rsidR="00600990">
        <w:rPr>
          <w:rFonts w:ascii="Times New Roman" w:eastAsia="Calibri" w:hAnsi="Times New Roman"/>
          <w:sz w:val="28"/>
          <w:szCs w:val="28"/>
        </w:rPr>
        <w:t>Управлением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исходя из достигнутого значения показателя результативности использования субсидии, предусмотренного соглашениями.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При недостижении значения показателя результативности использования субсидии указанная субсидия (часть субсидии) подлежит возврату в бюджет </w:t>
      </w:r>
      <w:r w:rsidR="00600990">
        <w:rPr>
          <w:rFonts w:ascii="Times New Roman" w:eastAsia="Calibri" w:hAnsi="Times New Roman"/>
          <w:sz w:val="28"/>
          <w:szCs w:val="28"/>
        </w:rPr>
        <w:t xml:space="preserve">города Чебоксары </w:t>
      </w:r>
      <w:r w:rsidRPr="00EA7868">
        <w:rPr>
          <w:rFonts w:ascii="Times New Roman" w:eastAsia="Calibri" w:hAnsi="Times New Roman"/>
          <w:sz w:val="28"/>
          <w:szCs w:val="28"/>
        </w:rPr>
        <w:t>в порядке, предусмотренном разделом </w:t>
      </w:r>
      <w:r w:rsidRPr="00EA7868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EA7868">
        <w:rPr>
          <w:rFonts w:ascii="Times New Roman" w:eastAsia="Calibri" w:hAnsi="Times New Roman"/>
          <w:sz w:val="28"/>
          <w:szCs w:val="28"/>
        </w:rPr>
        <w:t xml:space="preserve"> настоящ</w:t>
      </w:r>
      <w:r w:rsidR="00600990">
        <w:rPr>
          <w:rFonts w:ascii="Times New Roman" w:eastAsia="Calibri" w:hAnsi="Times New Roman"/>
          <w:sz w:val="28"/>
          <w:szCs w:val="28"/>
        </w:rPr>
        <w:t>его</w:t>
      </w:r>
      <w:r w:rsidRPr="00EA7868">
        <w:rPr>
          <w:rFonts w:ascii="Times New Roman" w:eastAsia="Calibri" w:hAnsi="Times New Roman"/>
          <w:sz w:val="28"/>
          <w:szCs w:val="28"/>
        </w:rPr>
        <w:t xml:space="preserve"> Порядка.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EA7868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Pr="00EA7868">
        <w:rPr>
          <w:rFonts w:ascii="Times New Roman" w:eastAsia="Calibri" w:hAnsi="Times New Roman"/>
          <w:b/>
          <w:sz w:val="28"/>
          <w:szCs w:val="28"/>
        </w:rPr>
        <w:t xml:space="preserve">. Определение объема </w:t>
      </w:r>
      <w:r w:rsidRPr="00EA7868">
        <w:rPr>
          <w:rFonts w:ascii="Times New Roman" w:eastAsia="Calibri" w:hAnsi="Times New Roman"/>
          <w:b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EA7868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3.1. Объем </w:t>
      </w:r>
      <w:r w:rsidRPr="00EA7868">
        <w:rPr>
          <w:rFonts w:ascii="Times New Roman" w:eastAsia="Calibri" w:hAnsi="Times New Roman"/>
          <w:bCs/>
          <w:sz w:val="28"/>
          <w:szCs w:val="28"/>
        </w:rPr>
        <w:t xml:space="preserve">дополнительной помощи </w:t>
      </w:r>
      <w:r w:rsidRPr="00EA7868">
        <w:rPr>
          <w:rFonts w:ascii="Times New Roman" w:eastAsia="Calibri" w:hAnsi="Times New Roman"/>
          <w:sz w:val="28"/>
          <w:szCs w:val="28"/>
        </w:rPr>
        <w:t>за счет средств субсидии рассчитывается по формуле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V = </w:t>
      </w:r>
      <w:r w:rsidRPr="00EA7868">
        <w:rPr>
          <w:rFonts w:ascii="Times New Roman" w:eastAsia="Calibri" w:hAnsi="Times New Roman"/>
          <w:sz w:val="28"/>
          <w:szCs w:val="28"/>
          <w:u w:val="single"/>
          <w:lang w:val="en-US"/>
        </w:rPr>
        <w:t>V</w:t>
      </w:r>
      <w:r w:rsidRPr="00EA7868">
        <w:rPr>
          <w:rFonts w:ascii="Times New Roman" w:eastAsia="Calibri" w:hAnsi="Times New Roman"/>
          <w:sz w:val="28"/>
          <w:szCs w:val="28"/>
          <w:u w:val="single"/>
          <w:vertAlign w:val="subscript"/>
        </w:rPr>
        <w:t>1</w:t>
      </w:r>
      <w:r w:rsidRPr="00EA7868">
        <w:rPr>
          <w:rFonts w:ascii="Times New Roman" w:eastAsia="Calibri" w:hAnsi="Times New Roman"/>
          <w:sz w:val="28"/>
          <w:szCs w:val="28"/>
          <w:u w:val="single"/>
        </w:rPr>
        <w:t xml:space="preserve"> – </w:t>
      </w:r>
      <w:r w:rsidRPr="00EA7868">
        <w:rPr>
          <w:rFonts w:ascii="Times New Roman" w:eastAsia="Calibri" w:hAnsi="Times New Roman"/>
          <w:sz w:val="28"/>
          <w:szCs w:val="28"/>
          <w:u w:val="single"/>
          <w:lang w:val="en-US"/>
        </w:rPr>
        <w:t>V</w:t>
      </w:r>
      <w:r w:rsidRPr="00EA7868">
        <w:rPr>
          <w:rFonts w:ascii="Times New Roman" w:eastAsia="Calibri" w:hAnsi="Times New Roman"/>
          <w:sz w:val="28"/>
          <w:szCs w:val="28"/>
          <w:u w:val="single"/>
          <w:vertAlign w:val="subscript"/>
        </w:rPr>
        <w:t>2</w:t>
      </w:r>
      <w:r w:rsidRPr="00EA7868">
        <w:rPr>
          <w:rFonts w:ascii="Times New Roman" w:eastAsia="Calibri" w:hAnsi="Times New Roman"/>
          <w:sz w:val="28"/>
          <w:szCs w:val="28"/>
        </w:rPr>
        <w:t>,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             2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где: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V – объем </w:t>
      </w:r>
      <w:r w:rsidRPr="00EA7868">
        <w:rPr>
          <w:rFonts w:ascii="Times New Roman" w:eastAsia="Calibri" w:hAnsi="Times New Roman"/>
          <w:bCs/>
          <w:sz w:val="28"/>
          <w:szCs w:val="28"/>
        </w:rPr>
        <w:t xml:space="preserve">дополнительной помощи </w:t>
      </w:r>
      <w:r w:rsidRPr="00EA7868">
        <w:rPr>
          <w:rFonts w:ascii="Times New Roman" w:eastAsia="Calibri" w:hAnsi="Times New Roman"/>
          <w:sz w:val="28"/>
          <w:szCs w:val="28"/>
        </w:rPr>
        <w:t>за счет средств субсидии, рублей;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EA7868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EA7868">
        <w:rPr>
          <w:rFonts w:ascii="Times New Roman" w:eastAsia="Calibri" w:hAnsi="Times New Roman"/>
          <w:sz w:val="28"/>
          <w:szCs w:val="28"/>
        </w:rPr>
        <w:t xml:space="preserve"> – общая стоимость проведения капитального ремонта общего имущества в многоквартирных домах, в случае возникновения аварии, иных чрезвычайных ситуаций природного или техногенного характера, определенная исходя из стоимости работ и (или) услуг, указанной в сметах на проведение капитального ремонта общего имущества многоквартирных домов, </w:t>
      </w:r>
      <w:r w:rsidRPr="00EA7868">
        <w:rPr>
          <w:rFonts w:ascii="Times New Roman" w:eastAsia="Calibri" w:hAnsi="Times New Roman"/>
          <w:sz w:val="28"/>
          <w:szCs w:val="28"/>
        </w:rPr>
        <w:lastRenderedPageBreak/>
        <w:t>подлежащих капитальному ремонту, в случае возникновения аварии, иных чрезвычайных ситуаций природного или техногенного характера;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 </w:t>
      </w:r>
      <w:r w:rsidRPr="00EA7868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EA7868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EA7868">
        <w:rPr>
          <w:rFonts w:ascii="Times New Roman" w:eastAsia="Calibri" w:hAnsi="Times New Roman"/>
          <w:sz w:val="28"/>
          <w:szCs w:val="28"/>
        </w:rPr>
        <w:t xml:space="preserve"> – объем денежных средств для обеспечения финансовой устойчивости деятельности регионального оператора.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1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A7868">
        <w:rPr>
          <w:rFonts w:ascii="Times New Roman" w:eastAsia="Calibri" w:hAnsi="Times New Roman"/>
          <w:b/>
          <w:sz w:val="28"/>
          <w:szCs w:val="28"/>
          <w:lang w:val="en-US"/>
        </w:rPr>
        <w:t>IV</w:t>
      </w:r>
      <w:r w:rsidRPr="00EA7868">
        <w:rPr>
          <w:rFonts w:ascii="Times New Roman" w:eastAsia="Calibri" w:hAnsi="Times New Roman"/>
          <w:b/>
          <w:sz w:val="28"/>
          <w:szCs w:val="28"/>
        </w:rPr>
        <w:t xml:space="preserve">. Предоставление региональным оператором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1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A7868">
        <w:rPr>
          <w:rFonts w:ascii="Times New Roman" w:eastAsia="Calibri" w:hAnsi="Times New Roman"/>
          <w:b/>
          <w:sz w:val="28"/>
          <w:szCs w:val="28"/>
        </w:rPr>
        <w:t>отчетности об использовании субсидии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Отчетность об использовании субсидии и о достижении значения показателя результативности использования субсидии представляется региональным оператором в </w:t>
      </w:r>
      <w:r w:rsidR="008933D2">
        <w:rPr>
          <w:rFonts w:ascii="Times New Roman" w:eastAsia="Calibri" w:hAnsi="Times New Roman"/>
          <w:sz w:val="28"/>
          <w:szCs w:val="28"/>
        </w:rPr>
        <w:t>Управление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в порядке, сроки, формах, которые установлены соглашением.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Региональный оператор несет ответственность за достоверность информации в отчетности и своевременное ее представление, а также за целевое и эффективное использование выделенной субсидии.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hanging="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hanging="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A7868">
        <w:rPr>
          <w:rFonts w:ascii="Times New Roman" w:eastAsia="Calibri" w:hAnsi="Times New Roman"/>
          <w:b/>
          <w:sz w:val="28"/>
          <w:szCs w:val="28"/>
          <w:lang w:val="en-US"/>
        </w:rPr>
        <w:t>V</w:t>
      </w:r>
      <w:r w:rsidRPr="00EA7868">
        <w:rPr>
          <w:rFonts w:ascii="Times New Roman" w:eastAsia="Calibri" w:hAnsi="Times New Roman"/>
          <w:b/>
          <w:sz w:val="28"/>
          <w:szCs w:val="28"/>
        </w:rPr>
        <w:t>. Порядок возврата субсидии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5.1. При выявлении фактов нарушения условий предоставления субсидии, установленных настоящим Порядком, соглашением, фактов нецелевого использования субсидии, предоставленной региональному оператору, а также при недостижении значения показателя результативности использования субсидии, указанная субсидия подлежит возврату в бюджет </w:t>
      </w:r>
      <w:r w:rsidR="008933D2">
        <w:rPr>
          <w:rFonts w:ascii="Times New Roman" w:eastAsia="Calibri" w:hAnsi="Times New Roman"/>
          <w:sz w:val="28"/>
          <w:szCs w:val="28"/>
        </w:rPr>
        <w:t xml:space="preserve">города Чебоксары </w:t>
      </w:r>
      <w:r w:rsidRPr="00EA7868">
        <w:rPr>
          <w:rFonts w:ascii="Times New Roman" w:eastAsia="Calibri" w:hAnsi="Times New Roman"/>
          <w:sz w:val="28"/>
          <w:szCs w:val="28"/>
        </w:rPr>
        <w:t>в установленном законодательством Российской Федерации и законодательством Чувашской Республики порядке.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Решение о возврате субсидии принимается </w:t>
      </w:r>
      <w:r w:rsidR="00EA277A">
        <w:rPr>
          <w:rFonts w:ascii="Times New Roman" w:eastAsia="Calibri" w:hAnsi="Times New Roman"/>
          <w:sz w:val="28"/>
          <w:szCs w:val="28"/>
        </w:rPr>
        <w:t>Управлением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в течение пяти рабочих дней со дня выявления фактов, указанных в абзаце первом настоящего пункта. </w:t>
      </w:r>
      <w:r w:rsidR="00EA277A">
        <w:rPr>
          <w:rFonts w:ascii="Times New Roman" w:eastAsia="Calibri" w:hAnsi="Times New Roman"/>
          <w:sz w:val="28"/>
          <w:szCs w:val="28"/>
        </w:rPr>
        <w:t>Управление ЖКХ</w:t>
      </w:r>
      <w:r w:rsidR="00EA277A" w:rsidRPr="00EA7868">
        <w:rPr>
          <w:rFonts w:ascii="Times New Roman" w:eastAsia="Calibri" w:hAnsi="Times New Roman"/>
          <w:sz w:val="28"/>
          <w:szCs w:val="28"/>
        </w:rPr>
        <w:t xml:space="preserve"> </w:t>
      </w:r>
      <w:r w:rsidRPr="00EA7868">
        <w:rPr>
          <w:rFonts w:ascii="Times New Roman" w:eastAsia="Calibri" w:hAnsi="Times New Roman"/>
          <w:sz w:val="28"/>
          <w:szCs w:val="28"/>
        </w:rPr>
        <w:t xml:space="preserve">в течение пяти рабочих дней со дня принятия решения о возврате субсидии письменно уведомляет регионального оператора о необходимости возврата в бюджет </w:t>
      </w:r>
      <w:r w:rsidR="00EA277A">
        <w:rPr>
          <w:rFonts w:ascii="Times New Roman" w:eastAsia="Calibri" w:hAnsi="Times New Roman"/>
          <w:sz w:val="28"/>
          <w:szCs w:val="28"/>
        </w:rPr>
        <w:t xml:space="preserve">города Чебоксары </w:t>
      </w:r>
      <w:r w:rsidRPr="00EA7868">
        <w:rPr>
          <w:rFonts w:ascii="Times New Roman" w:eastAsia="Calibri" w:hAnsi="Times New Roman"/>
          <w:sz w:val="28"/>
          <w:szCs w:val="28"/>
        </w:rPr>
        <w:t>субсидии.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В случае если региональный оператор не возвращает указанные субсидии в бюджет </w:t>
      </w:r>
      <w:r w:rsidR="00EA277A">
        <w:rPr>
          <w:rFonts w:ascii="Times New Roman" w:eastAsia="Calibri" w:hAnsi="Times New Roman"/>
          <w:sz w:val="28"/>
          <w:szCs w:val="28"/>
        </w:rPr>
        <w:t xml:space="preserve">города Чебоксары </w:t>
      </w:r>
      <w:r w:rsidRPr="00EA7868">
        <w:rPr>
          <w:rFonts w:ascii="Times New Roman" w:eastAsia="Calibri" w:hAnsi="Times New Roman"/>
          <w:sz w:val="28"/>
          <w:szCs w:val="28"/>
        </w:rPr>
        <w:t>в течение 30 дней со дня получения уведомления, они взыскиваются в судебном порядке.</w:t>
      </w:r>
      <w:r w:rsidR="00EA277A">
        <w:rPr>
          <w:rFonts w:ascii="Times New Roman" w:eastAsia="Calibri" w:hAnsi="Times New Roman"/>
          <w:sz w:val="28"/>
          <w:szCs w:val="28"/>
        </w:rPr>
        <w:t xml:space="preserve"> </w:t>
      </w:r>
    </w:p>
    <w:p w:rsidR="00EA277A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5.2. </w:t>
      </w:r>
      <w:r w:rsidR="00EA277A" w:rsidRPr="00150DC2">
        <w:rPr>
          <w:rFonts w:ascii="Times New Roman" w:hAnsi="Times New Roman"/>
          <w:sz w:val="28"/>
          <w:szCs w:val="28"/>
        </w:rPr>
        <w:t xml:space="preserve">Остаток неиспользованных </w:t>
      </w:r>
      <w:r w:rsidR="00EA277A" w:rsidRPr="00150DC2">
        <w:rPr>
          <w:rFonts w:ascii="Times New Roman" w:hAnsi="Times New Roman"/>
          <w:sz w:val="28"/>
          <w:szCs w:val="24"/>
        </w:rPr>
        <w:t xml:space="preserve">средств </w:t>
      </w:r>
      <w:r w:rsidR="00EA277A" w:rsidRPr="00150DC2">
        <w:rPr>
          <w:rFonts w:ascii="Times New Roman" w:hAnsi="Times New Roman"/>
          <w:sz w:val="28"/>
          <w:szCs w:val="28"/>
        </w:rPr>
        <w:t xml:space="preserve">в отчетном финансовом году подлежит возврату в бюджет города </w:t>
      </w:r>
      <w:r w:rsidR="00EA277A">
        <w:rPr>
          <w:rFonts w:ascii="Times New Roman" w:hAnsi="Times New Roman"/>
          <w:sz w:val="28"/>
          <w:szCs w:val="28"/>
        </w:rPr>
        <w:t>Чебоксары</w:t>
      </w:r>
      <w:r w:rsidR="00EA277A" w:rsidRPr="00150DC2">
        <w:rPr>
          <w:rFonts w:ascii="Times New Roman" w:hAnsi="Times New Roman"/>
          <w:sz w:val="28"/>
          <w:szCs w:val="28"/>
        </w:rPr>
        <w:t xml:space="preserve"> не позднее 2</w:t>
      </w:r>
      <w:r w:rsidR="00EA277A">
        <w:rPr>
          <w:rFonts w:ascii="Times New Roman" w:hAnsi="Times New Roman"/>
          <w:sz w:val="28"/>
          <w:szCs w:val="28"/>
        </w:rPr>
        <w:t>0</w:t>
      </w:r>
      <w:r w:rsidR="00EA277A" w:rsidRPr="00150DC2">
        <w:rPr>
          <w:rFonts w:ascii="Times New Roman" w:hAnsi="Times New Roman"/>
          <w:sz w:val="28"/>
          <w:szCs w:val="28"/>
        </w:rPr>
        <w:t xml:space="preserve"> декабря текущего финансового года.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В случае если неиспользованный остаток субсидии региональным оператором не перечислен в доход </w:t>
      </w:r>
      <w:r w:rsidR="00EA277A" w:rsidRPr="00EA7868">
        <w:rPr>
          <w:rFonts w:ascii="Times New Roman" w:eastAsia="Calibri" w:hAnsi="Times New Roman"/>
          <w:sz w:val="28"/>
          <w:szCs w:val="28"/>
        </w:rPr>
        <w:t>бюджет</w:t>
      </w:r>
      <w:r w:rsidR="00EA277A">
        <w:rPr>
          <w:rFonts w:ascii="Times New Roman" w:eastAsia="Calibri" w:hAnsi="Times New Roman"/>
          <w:sz w:val="28"/>
          <w:szCs w:val="28"/>
        </w:rPr>
        <w:t>а</w:t>
      </w:r>
      <w:r w:rsidR="00EA277A" w:rsidRPr="00EA7868">
        <w:rPr>
          <w:rFonts w:ascii="Times New Roman" w:eastAsia="Calibri" w:hAnsi="Times New Roman"/>
          <w:sz w:val="28"/>
          <w:szCs w:val="28"/>
        </w:rPr>
        <w:t xml:space="preserve"> </w:t>
      </w:r>
      <w:r w:rsidR="00EA277A">
        <w:rPr>
          <w:rFonts w:ascii="Times New Roman" w:eastAsia="Calibri" w:hAnsi="Times New Roman"/>
          <w:sz w:val="28"/>
          <w:szCs w:val="28"/>
        </w:rPr>
        <w:t>города Чебоксары</w:t>
      </w:r>
      <w:r w:rsidRPr="00EA7868">
        <w:rPr>
          <w:rFonts w:ascii="Times New Roman" w:eastAsia="Calibri" w:hAnsi="Times New Roman"/>
          <w:sz w:val="28"/>
          <w:szCs w:val="28"/>
        </w:rPr>
        <w:t xml:space="preserve">, указанные средства подлежат взысканию в доход </w:t>
      </w:r>
      <w:r w:rsidR="00EA277A" w:rsidRPr="00EA7868">
        <w:rPr>
          <w:rFonts w:ascii="Times New Roman" w:eastAsia="Calibri" w:hAnsi="Times New Roman"/>
          <w:sz w:val="28"/>
          <w:szCs w:val="28"/>
        </w:rPr>
        <w:t xml:space="preserve">бюджет </w:t>
      </w:r>
      <w:r w:rsidR="00EA277A">
        <w:rPr>
          <w:rFonts w:ascii="Times New Roman" w:eastAsia="Calibri" w:hAnsi="Times New Roman"/>
          <w:sz w:val="28"/>
          <w:szCs w:val="28"/>
        </w:rPr>
        <w:t>города Чебоксары</w:t>
      </w:r>
      <w:r w:rsidRPr="00EA7868">
        <w:rPr>
          <w:rFonts w:ascii="Times New Roman" w:eastAsia="Calibri" w:hAnsi="Times New Roman"/>
          <w:sz w:val="28"/>
          <w:szCs w:val="28"/>
        </w:rPr>
        <w:t xml:space="preserve"> в порядке, </w:t>
      </w:r>
      <w:r w:rsidR="00EA277A" w:rsidRPr="00EA7868">
        <w:rPr>
          <w:rFonts w:ascii="Times New Roman" w:eastAsia="Calibri" w:hAnsi="Times New Roman"/>
          <w:sz w:val="28"/>
          <w:szCs w:val="28"/>
        </w:rPr>
        <w:t>они взыскиваются в судебном порядке</w:t>
      </w:r>
      <w:r w:rsidRPr="00EA7868">
        <w:rPr>
          <w:rFonts w:ascii="Times New Roman" w:eastAsia="Calibri" w:hAnsi="Times New Roman"/>
          <w:sz w:val="28"/>
          <w:szCs w:val="28"/>
        </w:rPr>
        <w:t xml:space="preserve">.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5.3. При наличии потребности в не использованном в текущем финансовом году остатке субсидии указанный остаток в соответствии с решением </w:t>
      </w:r>
      <w:r w:rsidR="00EA277A">
        <w:rPr>
          <w:rFonts w:ascii="Times New Roman" w:eastAsia="Calibri" w:hAnsi="Times New Roman"/>
          <w:sz w:val="28"/>
          <w:szCs w:val="28"/>
        </w:rPr>
        <w:t>Управления ЖКХ</w:t>
      </w:r>
      <w:r w:rsidRPr="00EA7868">
        <w:rPr>
          <w:rFonts w:ascii="Times New Roman" w:eastAsia="Calibri" w:hAnsi="Times New Roman"/>
          <w:sz w:val="28"/>
          <w:szCs w:val="28"/>
        </w:rPr>
        <w:t xml:space="preserve"> по согласованию с </w:t>
      </w:r>
      <w:r w:rsidR="00EA277A">
        <w:rPr>
          <w:rFonts w:ascii="Times New Roman" w:eastAsia="Calibri" w:hAnsi="Times New Roman"/>
          <w:sz w:val="28"/>
          <w:szCs w:val="28"/>
        </w:rPr>
        <w:t xml:space="preserve">Финансовым управлением </w:t>
      </w:r>
      <w:r w:rsidRPr="00EA7868">
        <w:rPr>
          <w:rFonts w:ascii="Times New Roman" w:eastAsia="Calibri" w:hAnsi="Times New Roman"/>
          <w:sz w:val="28"/>
          <w:szCs w:val="28"/>
        </w:rPr>
        <w:t xml:space="preserve">может быть использован региональным оператором в очередном финансовом </w:t>
      </w:r>
      <w:r w:rsidRPr="00EA7868">
        <w:rPr>
          <w:rFonts w:ascii="Times New Roman" w:eastAsia="Calibri" w:hAnsi="Times New Roman"/>
          <w:sz w:val="28"/>
          <w:szCs w:val="28"/>
        </w:rPr>
        <w:lastRenderedPageBreak/>
        <w:t>году на те же цели в порядке, установленном бюджетным законодательством Российской Федерации.</w:t>
      </w:r>
      <w:r w:rsidR="00EA277A">
        <w:rPr>
          <w:rFonts w:ascii="Times New Roman" w:eastAsia="Calibri" w:hAnsi="Times New Roman"/>
          <w:sz w:val="28"/>
          <w:szCs w:val="28"/>
        </w:rPr>
        <w:t xml:space="preserve"> 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5.4. В случае если региональным оператором допущены нарушения обязательств, предусмотренных соглашением в части достижения значения показателя результативности использования субсидии, предусмотренного пунктом 2.17 настоящего Порядка, объем средств, подлежащих возврату в бюджет </w:t>
      </w:r>
      <w:r w:rsidR="00EA277A">
        <w:rPr>
          <w:rFonts w:ascii="Times New Roman" w:eastAsia="Calibri" w:hAnsi="Times New Roman"/>
          <w:sz w:val="28"/>
          <w:szCs w:val="28"/>
        </w:rPr>
        <w:t>города Чебоксары</w:t>
      </w:r>
      <w:r w:rsidRPr="00EA7868">
        <w:rPr>
          <w:rFonts w:ascii="Times New Roman" w:eastAsia="Calibri" w:hAnsi="Times New Roman"/>
          <w:sz w:val="28"/>
          <w:szCs w:val="28"/>
        </w:rPr>
        <w:t xml:space="preserve"> в течение </w:t>
      </w:r>
      <w:r w:rsidR="0078356F">
        <w:rPr>
          <w:rFonts w:ascii="Times New Roman" w:eastAsia="Calibri" w:hAnsi="Times New Roman"/>
          <w:sz w:val="28"/>
          <w:szCs w:val="28"/>
        </w:rPr>
        <w:t>30 дней</w:t>
      </w:r>
      <w:r w:rsidRPr="00EA7868">
        <w:rPr>
          <w:rFonts w:ascii="Times New Roman" w:eastAsia="Calibri" w:hAnsi="Times New Roman"/>
          <w:sz w:val="28"/>
          <w:szCs w:val="28"/>
        </w:rPr>
        <w:t xml:space="preserve"> со дня получения письменного уведомления, рассчитывается по формуле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A7868">
        <w:rPr>
          <w:rFonts w:ascii="Times New Roman" w:eastAsia="Calibri" w:hAnsi="Times New Roman"/>
          <w:sz w:val="28"/>
          <w:szCs w:val="28"/>
        </w:rPr>
        <w:t>V</w:t>
      </w:r>
      <w:r w:rsidRPr="00EA7868">
        <w:rPr>
          <w:rFonts w:ascii="Times New Roman" w:eastAsia="Calibri" w:hAnsi="Times New Roman"/>
          <w:sz w:val="28"/>
          <w:szCs w:val="28"/>
          <w:vertAlign w:val="subscript"/>
        </w:rPr>
        <w:t>возврата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= 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V</w:t>
      </w:r>
      <w:r w:rsidRPr="00EA7868">
        <w:rPr>
          <w:rFonts w:ascii="Times New Roman" w:eastAsia="Calibri" w:hAnsi="Times New Roman"/>
          <w:sz w:val="28"/>
          <w:szCs w:val="28"/>
          <w:vertAlign w:val="subscript"/>
        </w:rPr>
        <w:t>субсидии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× k × m / n,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где: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A7868">
        <w:rPr>
          <w:rFonts w:ascii="Times New Roman" w:eastAsia="Calibri" w:hAnsi="Times New Roman"/>
          <w:sz w:val="28"/>
          <w:szCs w:val="28"/>
        </w:rPr>
        <w:t>V</w:t>
      </w:r>
      <w:r w:rsidRPr="00EA7868">
        <w:rPr>
          <w:rFonts w:ascii="Times New Roman" w:eastAsia="Calibri" w:hAnsi="Times New Roman"/>
          <w:sz w:val="28"/>
          <w:szCs w:val="28"/>
          <w:vertAlign w:val="subscript"/>
        </w:rPr>
        <w:t>субсидии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– размер субсидии, полученной региональным оператором;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k – коэффициент возврата субсидии;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m – количество показателей результативности использования субсидии, по которым индекс, отражающий уровень 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недостижения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значения i-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го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n – общее количество показателей результативности использования субсидии.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Коэффициент возврата субсидии рассчитывается по формуле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EA7868">
        <w:rPr>
          <w:rFonts w:ascii="Times New Roman" w:eastAsia="Calibri" w:hAnsi="Times New Roman"/>
          <w:sz w:val="28"/>
          <w:szCs w:val="28"/>
          <w:lang w:val="en-US"/>
        </w:rPr>
        <w:t>k = SUM D</w:t>
      </w:r>
      <w:r w:rsidRPr="00EA7868">
        <w:rPr>
          <w:rFonts w:ascii="Times New Roman" w:eastAsia="Calibri" w:hAnsi="Times New Roman"/>
          <w:sz w:val="28"/>
          <w:szCs w:val="28"/>
          <w:vertAlign w:val="subscript"/>
          <w:lang w:val="en-US"/>
        </w:rPr>
        <w:t>i</w:t>
      </w:r>
      <w:r w:rsidRPr="00EA7868">
        <w:rPr>
          <w:rFonts w:ascii="Times New Roman" w:eastAsia="Calibri" w:hAnsi="Times New Roman"/>
          <w:sz w:val="28"/>
          <w:szCs w:val="28"/>
          <w:lang w:val="en-US"/>
        </w:rPr>
        <w:t xml:space="preserve"> / m,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EA7868">
        <w:rPr>
          <w:rFonts w:ascii="Times New Roman" w:eastAsia="Calibri" w:hAnsi="Times New Roman"/>
          <w:sz w:val="28"/>
          <w:szCs w:val="28"/>
        </w:rPr>
        <w:t>где</w:t>
      </w:r>
      <w:r w:rsidRPr="00EA7868">
        <w:rPr>
          <w:rFonts w:ascii="Times New Roman" w:eastAsia="Calibri" w:hAnsi="Times New Roman"/>
          <w:sz w:val="28"/>
          <w:szCs w:val="28"/>
          <w:lang w:val="en-US"/>
        </w:rPr>
        <w:t>: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A7868">
        <w:rPr>
          <w:rFonts w:ascii="Times New Roman" w:eastAsia="Calibri" w:hAnsi="Times New Roman"/>
          <w:sz w:val="28"/>
          <w:szCs w:val="28"/>
        </w:rPr>
        <w:t>D</w:t>
      </w:r>
      <w:r w:rsidRPr="00EA7868">
        <w:rPr>
          <w:rFonts w:ascii="Times New Roman" w:eastAsia="Calibri" w:hAnsi="Times New Roman"/>
          <w:sz w:val="28"/>
          <w:szCs w:val="28"/>
          <w:vertAlign w:val="subscript"/>
        </w:rPr>
        <w:t>i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– индекс, отражающий уровень 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недостижения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значения i-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го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недостижения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значения i-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го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Индекс, отражающий уровень 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недостижения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значения i-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го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показателя результативности использования субсидии (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D</w:t>
      </w:r>
      <w:r w:rsidRPr="00EA7868">
        <w:rPr>
          <w:rFonts w:ascii="Times New Roman" w:eastAsia="Calibri" w:hAnsi="Times New Roman"/>
          <w:sz w:val="28"/>
          <w:szCs w:val="28"/>
          <w:vertAlign w:val="subscript"/>
        </w:rPr>
        <w:t>i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>), определяется по формуле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A7868">
        <w:rPr>
          <w:rFonts w:ascii="Times New Roman" w:eastAsia="Calibri" w:hAnsi="Times New Roman"/>
          <w:sz w:val="28"/>
          <w:szCs w:val="28"/>
        </w:rPr>
        <w:t>D</w:t>
      </w:r>
      <w:r w:rsidRPr="00EA7868">
        <w:rPr>
          <w:rFonts w:ascii="Times New Roman" w:eastAsia="Calibri" w:hAnsi="Times New Roman"/>
          <w:sz w:val="28"/>
          <w:szCs w:val="28"/>
          <w:vertAlign w:val="subscript"/>
        </w:rPr>
        <w:t>i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= 1 – 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Т</w:t>
      </w:r>
      <w:r w:rsidRPr="00EA7868">
        <w:rPr>
          <w:rFonts w:ascii="Times New Roman" w:eastAsia="Calibri" w:hAnsi="Times New Roman"/>
          <w:sz w:val="28"/>
          <w:szCs w:val="28"/>
          <w:vertAlign w:val="subscript"/>
        </w:rPr>
        <w:t>i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S</w:t>
      </w:r>
      <w:r w:rsidRPr="00EA7868">
        <w:rPr>
          <w:rFonts w:ascii="Times New Roman" w:eastAsia="Calibri" w:hAnsi="Times New Roman"/>
          <w:sz w:val="28"/>
          <w:szCs w:val="28"/>
          <w:vertAlign w:val="subscript"/>
        </w:rPr>
        <w:t>i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>,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где: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A7868">
        <w:rPr>
          <w:rFonts w:ascii="Times New Roman" w:eastAsia="Calibri" w:hAnsi="Times New Roman"/>
          <w:sz w:val="28"/>
          <w:szCs w:val="28"/>
        </w:rPr>
        <w:t>Т</w:t>
      </w:r>
      <w:r w:rsidRPr="00EA7868">
        <w:rPr>
          <w:rFonts w:ascii="Times New Roman" w:eastAsia="Calibri" w:hAnsi="Times New Roman"/>
          <w:sz w:val="28"/>
          <w:szCs w:val="28"/>
          <w:vertAlign w:val="subscript"/>
        </w:rPr>
        <w:t>i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го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показателя результативности использования субсидии на отчетную дату;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A7868">
        <w:rPr>
          <w:rFonts w:ascii="Times New Roman" w:eastAsia="Calibri" w:hAnsi="Times New Roman"/>
          <w:sz w:val="28"/>
          <w:szCs w:val="28"/>
        </w:rPr>
        <w:t>S</w:t>
      </w:r>
      <w:r w:rsidRPr="00EA7868">
        <w:rPr>
          <w:rFonts w:ascii="Times New Roman" w:eastAsia="Calibri" w:hAnsi="Times New Roman"/>
          <w:sz w:val="28"/>
          <w:szCs w:val="28"/>
          <w:vertAlign w:val="subscript"/>
        </w:rPr>
        <w:t>i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– плановое значение i-</w:t>
      </w:r>
      <w:proofErr w:type="spellStart"/>
      <w:r w:rsidRPr="00EA7868">
        <w:rPr>
          <w:rFonts w:ascii="Times New Roman" w:eastAsia="Calibri" w:hAnsi="Times New Roman"/>
          <w:sz w:val="28"/>
          <w:szCs w:val="28"/>
        </w:rPr>
        <w:t>го</w:t>
      </w:r>
      <w:proofErr w:type="spellEnd"/>
      <w:r w:rsidRPr="00EA7868">
        <w:rPr>
          <w:rFonts w:ascii="Times New Roman" w:eastAsia="Calibri" w:hAnsi="Times New Roman"/>
          <w:sz w:val="28"/>
          <w:szCs w:val="28"/>
        </w:rPr>
        <w:t xml:space="preserve"> показателя результативности использования субсидии, установленное соглашением.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Основанием для освобождения регионального оператора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EA7868" w:rsidRPr="00EA7868" w:rsidRDefault="00EA7868" w:rsidP="00EA7868">
      <w:pPr>
        <w:tabs>
          <w:tab w:val="left" w:pos="3525"/>
        </w:tabs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EA7868" w:rsidP="00EA7868">
      <w:pPr>
        <w:tabs>
          <w:tab w:val="left" w:pos="3525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A7868">
        <w:rPr>
          <w:rFonts w:ascii="Times New Roman" w:eastAsia="Calibri" w:hAnsi="Times New Roman"/>
          <w:b/>
          <w:sz w:val="28"/>
          <w:szCs w:val="28"/>
          <w:lang w:val="en-US"/>
        </w:rPr>
        <w:lastRenderedPageBreak/>
        <w:t>VI</w:t>
      </w:r>
      <w:r w:rsidRPr="00EA7868">
        <w:rPr>
          <w:rFonts w:ascii="Times New Roman" w:eastAsia="Calibri" w:hAnsi="Times New Roman"/>
          <w:b/>
          <w:sz w:val="28"/>
          <w:szCs w:val="28"/>
        </w:rPr>
        <w:t>. Осуществление контроля</w:t>
      </w:r>
    </w:p>
    <w:p w:rsidR="00EA7868" w:rsidRPr="00EA7868" w:rsidRDefault="00EA7868" w:rsidP="00EA7868">
      <w:pPr>
        <w:tabs>
          <w:tab w:val="left" w:pos="3525"/>
        </w:tabs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A7868" w:rsidRPr="00EA7868" w:rsidRDefault="0078356F" w:rsidP="00EA78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Управление ЖКХ</w:t>
      </w:r>
      <w:r w:rsidR="00EA7868" w:rsidRPr="00EA7868">
        <w:rPr>
          <w:rFonts w:ascii="Times New Roman" w:eastAsia="Calibri" w:hAnsi="Times New Roman"/>
          <w:sz w:val="28"/>
          <w:szCs w:val="28"/>
        </w:rPr>
        <w:t xml:space="preserve"> и органы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="00EA7868" w:rsidRPr="00EA7868">
        <w:rPr>
          <w:rFonts w:ascii="Times New Roman" w:eastAsia="Calibri" w:hAnsi="Times New Roman"/>
          <w:sz w:val="28"/>
          <w:szCs w:val="28"/>
        </w:rPr>
        <w:t xml:space="preserve">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региональным оператором условий, целей и порядка предоставления субсидии. </w:t>
      </w:r>
    </w:p>
    <w:p w:rsidR="00EA7868" w:rsidRPr="00EA7868" w:rsidRDefault="00EA7868" w:rsidP="00EA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 xml:space="preserve"> </w:t>
      </w:r>
    </w:p>
    <w:p w:rsidR="00EA7868" w:rsidRPr="00EA7868" w:rsidRDefault="00EA7868" w:rsidP="00EA78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A7868">
        <w:rPr>
          <w:rFonts w:ascii="Times New Roman" w:eastAsia="Calibri" w:hAnsi="Times New Roman"/>
          <w:sz w:val="28"/>
          <w:szCs w:val="28"/>
        </w:rPr>
        <w:t>______________________________</w:t>
      </w:r>
    </w:p>
    <w:p w:rsidR="00497638" w:rsidRPr="0043254E" w:rsidRDefault="00497638" w:rsidP="00353B71">
      <w:pPr>
        <w:pStyle w:val="ConsPlusNormal"/>
        <w:jc w:val="both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497638" w:rsidRPr="0043254E" w:rsidSect="00FF0461">
      <w:headerReference w:type="first" r:id="rId16"/>
      <w:pgSz w:w="11905" w:h="16838"/>
      <w:pgMar w:top="851" w:right="851" w:bottom="851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44" w:rsidRDefault="00352644" w:rsidP="00BF46AA">
      <w:pPr>
        <w:spacing w:after="0" w:line="240" w:lineRule="auto"/>
      </w:pPr>
      <w:r>
        <w:separator/>
      </w:r>
    </w:p>
  </w:endnote>
  <w:endnote w:type="continuationSeparator" w:id="0">
    <w:p w:rsidR="00352644" w:rsidRDefault="00352644" w:rsidP="00BF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MSCH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44" w:rsidRDefault="00352644" w:rsidP="00BF46AA">
      <w:pPr>
        <w:spacing w:after="0" w:line="240" w:lineRule="auto"/>
      </w:pPr>
      <w:r>
        <w:separator/>
      </w:r>
    </w:p>
  </w:footnote>
  <w:footnote w:type="continuationSeparator" w:id="0">
    <w:p w:rsidR="00352644" w:rsidRDefault="00352644" w:rsidP="00BF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61" w:rsidRPr="00FF0461" w:rsidRDefault="00FF0461" w:rsidP="00FF0461">
    <w:pPr>
      <w:pStyle w:val="af"/>
      <w:spacing w:line="240" w:lineRule="auto"/>
      <w:jc w:val="right"/>
      <w:rPr>
        <w:rFonts w:ascii="Times New Roman" w:hAnsi="Times New Roman"/>
        <w:sz w:val="24"/>
        <w:szCs w:val="24"/>
        <w:lang w:val="ru-RU"/>
      </w:rPr>
    </w:pPr>
    <w:r w:rsidRPr="00FF0461">
      <w:rPr>
        <w:rFonts w:ascii="Times New Roman" w:hAnsi="Times New Roman"/>
        <w:sz w:val="24"/>
        <w:szCs w:val="24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B558B9"/>
    <w:multiLevelType w:val="multilevel"/>
    <w:tmpl w:val="A80C60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2362A75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3F81434"/>
    <w:multiLevelType w:val="multilevel"/>
    <w:tmpl w:val="DF508358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30BD78B4"/>
    <w:multiLevelType w:val="multilevel"/>
    <w:tmpl w:val="B1405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BCA517A"/>
    <w:multiLevelType w:val="multilevel"/>
    <w:tmpl w:val="F066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23AE9"/>
    <w:multiLevelType w:val="multilevel"/>
    <w:tmpl w:val="6B66A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73408"/>
    <w:multiLevelType w:val="hybridMultilevel"/>
    <w:tmpl w:val="048844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7012F4"/>
    <w:multiLevelType w:val="multilevel"/>
    <w:tmpl w:val="94C8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20"/>
  </w:num>
  <w:num w:numId="5">
    <w:abstractNumId w:val="16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8"/>
  </w:num>
  <w:num w:numId="12">
    <w:abstractNumId w:val="9"/>
  </w:num>
  <w:num w:numId="13">
    <w:abstractNumId w:val="0"/>
  </w:num>
  <w:num w:numId="14">
    <w:abstractNumId w:val="13"/>
  </w:num>
  <w:num w:numId="15">
    <w:abstractNumId w:val="5"/>
  </w:num>
  <w:num w:numId="16">
    <w:abstractNumId w:val="21"/>
  </w:num>
  <w:num w:numId="17">
    <w:abstractNumId w:val="14"/>
  </w:num>
  <w:num w:numId="18">
    <w:abstractNumId w:val="19"/>
  </w:num>
  <w:num w:numId="19">
    <w:abstractNumId w:val="8"/>
  </w:num>
  <w:num w:numId="20">
    <w:abstractNumId w:val="1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831"/>
    <w:rsid w:val="00007C81"/>
    <w:rsid w:val="00021CDB"/>
    <w:rsid w:val="00040A2B"/>
    <w:rsid w:val="00064936"/>
    <w:rsid w:val="0008549F"/>
    <w:rsid w:val="000915B2"/>
    <w:rsid w:val="000C0EDF"/>
    <w:rsid w:val="000E275B"/>
    <w:rsid w:val="00116800"/>
    <w:rsid w:val="001303F3"/>
    <w:rsid w:val="00130B1A"/>
    <w:rsid w:val="00134A70"/>
    <w:rsid w:val="00150DC2"/>
    <w:rsid w:val="00150F5B"/>
    <w:rsid w:val="00183670"/>
    <w:rsid w:val="001914A7"/>
    <w:rsid w:val="001A3142"/>
    <w:rsid w:val="001B45D9"/>
    <w:rsid w:val="001C3821"/>
    <w:rsid w:val="001C62B5"/>
    <w:rsid w:val="001D3C10"/>
    <w:rsid w:val="001D5AE8"/>
    <w:rsid w:val="001E1E15"/>
    <w:rsid w:val="001F2E14"/>
    <w:rsid w:val="00221B9D"/>
    <w:rsid w:val="0023537F"/>
    <w:rsid w:val="00242674"/>
    <w:rsid w:val="00245B89"/>
    <w:rsid w:val="00247831"/>
    <w:rsid w:val="002519B8"/>
    <w:rsid w:val="00251DF8"/>
    <w:rsid w:val="00254827"/>
    <w:rsid w:val="002678CC"/>
    <w:rsid w:val="002A3143"/>
    <w:rsid w:val="002B4252"/>
    <w:rsid w:val="002B57E7"/>
    <w:rsid w:val="002C4009"/>
    <w:rsid w:val="002C6BBC"/>
    <w:rsid w:val="002D0A73"/>
    <w:rsid w:val="002F5A82"/>
    <w:rsid w:val="00312CA2"/>
    <w:rsid w:val="00315745"/>
    <w:rsid w:val="00322B0A"/>
    <w:rsid w:val="003304AC"/>
    <w:rsid w:val="00335978"/>
    <w:rsid w:val="00341060"/>
    <w:rsid w:val="00352644"/>
    <w:rsid w:val="00353B71"/>
    <w:rsid w:val="00363DC6"/>
    <w:rsid w:val="00384619"/>
    <w:rsid w:val="003C21C8"/>
    <w:rsid w:val="00403B9D"/>
    <w:rsid w:val="0043254E"/>
    <w:rsid w:val="0044519D"/>
    <w:rsid w:val="004500D3"/>
    <w:rsid w:val="0045466E"/>
    <w:rsid w:val="00485781"/>
    <w:rsid w:val="00497638"/>
    <w:rsid w:val="004A07DE"/>
    <w:rsid w:val="004A3633"/>
    <w:rsid w:val="004A4592"/>
    <w:rsid w:val="004B4099"/>
    <w:rsid w:val="004B4A7A"/>
    <w:rsid w:val="004C4C58"/>
    <w:rsid w:val="004F539F"/>
    <w:rsid w:val="00506D27"/>
    <w:rsid w:val="00532656"/>
    <w:rsid w:val="00534FF4"/>
    <w:rsid w:val="00535055"/>
    <w:rsid w:val="005544A6"/>
    <w:rsid w:val="00565E62"/>
    <w:rsid w:val="005810DA"/>
    <w:rsid w:val="005819F5"/>
    <w:rsid w:val="00593F8C"/>
    <w:rsid w:val="005B2689"/>
    <w:rsid w:val="005B6CD9"/>
    <w:rsid w:val="005C7097"/>
    <w:rsid w:val="005D4607"/>
    <w:rsid w:val="00600990"/>
    <w:rsid w:val="006448E0"/>
    <w:rsid w:val="00646A6C"/>
    <w:rsid w:val="00666DE5"/>
    <w:rsid w:val="00694630"/>
    <w:rsid w:val="006A2405"/>
    <w:rsid w:val="006C37B7"/>
    <w:rsid w:val="006C462C"/>
    <w:rsid w:val="006D36F1"/>
    <w:rsid w:val="006E5AFA"/>
    <w:rsid w:val="006E75AD"/>
    <w:rsid w:val="006F224F"/>
    <w:rsid w:val="00702B53"/>
    <w:rsid w:val="00707940"/>
    <w:rsid w:val="007103B4"/>
    <w:rsid w:val="00715731"/>
    <w:rsid w:val="00723836"/>
    <w:rsid w:val="00734355"/>
    <w:rsid w:val="00745AA1"/>
    <w:rsid w:val="00753831"/>
    <w:rsid w:val="007545F0"/>
    <w:rsid w:val="007548A4"/>
    <w:rsid w:val="00764762"/>
    <w:rsid w:val="00770C0E"/>
    <w:rsid w:val="007735C3"/>
    <w:rsid w:val="00773776"/>
    <w:rsid w:val="00774E3D"/>
    <w:rsid w:val="0078356F"/>
    <w:rsid w:val="00783EAF"/>
    <w:rsid w:val="00784EC3"/>
    <w:rsid w:val="0079566B"/>
    <w:rsid w:val="00796063"/>
    <w:rsid w:val="007A0D45"/>
    <w:rsid w:val="007A1AFA"/>
    <w:rsid w:val="007C7EBD"/>
    <w:rsid w:val="007E6356"/>
    <w:rsid w:val="008030A0"/>
    <w:rsid w:val="00813DF4"/>
    <w:rsid w:val="0081460D"/>
    <w:rsid w:val="00846747"/>
    <w:rsid w:val="00857B8E"/>
    <w:rsid w:val="00872D28"/>
    <w:rsid w:val="008933D2"/>
    <w:rsid w:val="00897E24"/>
    <w:rsid w:val="008D0FF8"/>
    <w:rsid w:val="008F6C43"/>
    <w:rsid w:val="00911DF3"/>
    <w:rsid w:val="00927C14"/>
    <w:rsid w:val="0095239D"/>
    <w:rsid w:val="00966ABF"/>
    <w:rsid w:val="00970FEF"/>
    <w:rsid w:val="00973D38"/>
    <w:rsid w:val="00977150"/>
    <w:rsid w:val="00986756"/>
    <w:rsid w:val="009C4337"/>
    <w:rsid w:val="009C7538"/>
    <w:rsid w:val="009D257F"/>
    <w:rsid w:val="009F030E"/>
    <w:rsid w:val="009F7B96"/>
    <w:rsid w:val="00A11F68"/>
    <w:rsid w:val="00A2732E"/>
    <w:rsid w:val="00A275FE"/>
    <w:rsid w:val="00A37421"/>
    <w:rsid w:val="00A429C5"/>
    <w:rsid w:val="00A46791"/>
    <w:rsid w:val="00A47928"/>
    <w:rsid w:val="00A540A3"/>
    <w:rsid w:val="00A578F8"/>
    <w:rsid w:val="00A80EFD"/>
    <w:rsid w:val="00A82873"/>
    <w:rsid w:val="00A84542"/>
    <w:rsid w:val="00A96AC8"/>
    <w:rsid w:val="00AA5731"/>
    <w:rsid w:val="00AB6DA4"/>
    <w:rsid w:val="00AB6EE7"/>
    <w:rsid w:val="00AC482A"/>
    <w:rsid w:val="00AD3897"/>
    <w:rsid w:val="00AD424A"/>
    <w:rsid w:val="00AD5CCC"/>
    <w:rsid w:val="00AF3A0B"/>
    <w:rsid w:val="00B07B7F"/>
    <w:rsid w:val="00B1328D"/>
    <w:rsid w:val="00B158FF"/>
    <w:rsid w:val="00B32140"/>
    <w:rsid w:val="00B42BDD"/>
    <w:rsid w:val="00B50E30"/>
    <w:rsid w:val="00B5124F"/>
    <w:rsid w:val="00B552DC"/>
    <w:rsid w:val="00B7396C"/>
    <w:rsid w:val="00BC4D16"/>
    <w:rsid w:val="00BC676F"/>
    <w:rsid w:val="00BD6D1C"/>
    <w:rsid w:val="00BE053D"/>
    <w:rsid w:val="00BF46AA"/>
    <w:rsid w:val="00C06A01"/>
    <w:rsid w:val="00C12B02"/>
    <w:rsid w:val="00C13C9A"/>
    <w:rsid w:val="00C1688E"/>
    <w:rsid w:val="00C2332A"/>
    <w:rsid w:val="00C41796"/>
    <w:rsid w:val="00C5298F"/>
    <w:rsid w:val="00C577DD"/>
    <w:rsid w:val="00C70027"/>
    <w:rsid w:val="00C740DB"/>
    <w:rsid w:val="00C96907"/>
    <w:rsid w:val="00C96D9A"/>
    <w:rsid w:val="00CA1643"/>
    <w:rsid w:val="00CA1C20"/>
    <w:rsid w:val="00CB7741"/>
    <w:rsid w:val="00CD68DF"/>
    <w:rsid w:val="00D03389"/>
    <w:rsid w:val="00D03638"/>
    <w:rsid w:val="00D17A34"/>
    <w:rsid w:val="00D20966"/>
    <w:rsid w:val="00D71A07"/>
    <w:rsid w:val="00D72B00"/>
    <w:rsid w:val="00D81950"/>
    <w:rsid w:val="00D90BC9"/>
    <w:rsid w:val="00DB3CFE"/>
    <w:rsid w:val="00DC39CB"/>
    <w:rsid w:val="00DC4385"/>
    <w:rsid w:val="00DD5750"/>
    <w:rsid w:val="00DD7157"/>
    <w:rsid w:val="00DD7DAD"/>
    <w:rsid w:val="00DE7DBE"/>
    <w:rsid w:val="00DF783D"/>
    <w:rsid w:val="00E04AEB"/>
    <w:rsid w:val="00E31FE9"/>
    <w:rsid w:val="00E4361D"/>
    <w:rsid w:val="00E6163A"/>
    <w:rsid w:val="00E65A1F"/>
    <w:rsid w:val="00E7072C"/>
    <w:rsid w:val="00E71F50"/>
    <w:rsid w:val="00E72696"/>
    <w:rsid w:val="00E7438F"/>
    <w:rsid w:val="00E90E56"/>
    <w:rsid w:val="00EA277A"/>
    <w:rsid w:val="00EA7868"/>
    <w:rsid w:val="00EC45AD"/>
    <w:rsid w:val="00F27524"/>
    <w:rsid w:val="00F311B2"/>
    <w:rsid w:val="00F55997"/>
    <w:rsid w:val="00F61921"/>
    <w:rsid w:val="00F64E93"/>
    <w:rsid w:val="00F8463C"/>
    <w:rsid w:val="00F847D2"/>
    <w:rsid w:val="00F962B0"/>
    <w:rsid w:val="00FA4185"/>
    <w:rsid w:val="00FB0678"/>
    <w:rsid w:val="00FB23AB"/>
    <w:rsid w:val="00FB5071"/>
    <w:rsid w:val="00FC3B24"/>
    <w:rsid w:val="00FD7B78"/>
    <w:rsid w:val="00FE0932"/>
    <w:rsid w:val="00FE2BDE"/>
    <w:rsid w:val="00FF0461"/>
    <w:rsid w:val="00FF3C1D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1A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72D2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383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7538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5383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7538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3214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628E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a4">
    <w:name w:val="No Spacing"/>
    <w:link w:val="a5"/>
    <w:uiPriority w:val="99"/>
    <w:qFormat/>
    <w:rsid w:val="00B42BDD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Без интервала Знак"/>
    <w:link w:val="a4"/>
    <w:uiPriority w:val="99"/>
    <w:locked/>
    <w:rsid w:val="00B42BDD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B42BDD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val="x-none"/>
    </w:rPr>
  </w:style>
  <w:style w:type="character" w:customStyle="1" w:styleId="a7">
    <w:name w:val="Основной текст с отступом Знак"/>
    <w:link w:val="a6"/>
    <w:uiPriority w:val="99"/>
    <w:rsid w:val="00B42BDD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9"/>
    <w:uiPriority w:val="99"/>
    <w:unhideWhenUsed/>
    <w:rsid w:val="00BF46AA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link w:val="a8"/>
    <w:uiPriority w:val="99"/>
    <w:rsid w:val="00BF46AA"/>
    <w:rPr>
      <w:rFonts w:eastAsia="Times New Roman"/>
      <w:sz w:val="20"/>
      <w:szCs w:val="20"/>
      <w:lang w:eastAsia="ru-RU"/>
    </w:rPr>
  </w:style>
  <w:style w:type="character" w:styleId="aa">
    <w:name w:val="footnote reference"/>
    <w:aliases w:val="Знак сноски-FN,Ciae niinee-FN,Знак сноски 1"/>
    <w:uiPriority w:val="99"/>
    <w:unhideWhenUsed/>
    <w:rsid w:val="00BF46AA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B5124F"/>
    <w:pPr>
      <w:ind w:left="720"/>
      <w:contextualSpacing/>
    </w:pPr>
    <w:rPr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rsid w:val="00B5124F"/>
    <w:rPr>
      <w:rFonts w:eastAsia="Times New Roman"/>
      <w:lang w:eastAsia="ru-RU"/>
    </w:rPr>
  </w:style>
  <w:style w:type="paragraph" w:customStyle="1" w:styleId="western">
    <w:name w:val="western"/>
    <w:basedOn w:val="a"/>
    <w:rsid w:val="00B5124F"/>
    <w:pPr>
      <w:suppressAutoHyphens/>
      <w:spacing w:before="28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Гипертекстовая ссылка"/>
    <w:uiPriority w:val="99"/>
    <w:rsid w:val="00872D28"/>
    <w:rPr>
      <w:rFonts w:cs="Times New Roman"/>
      <w:color w:val="106BBE"/>
    </w:rPr>
  </w:style>
  <w:style w:type="paragraph" w:styleId="ae">
    <w:name w:val="Normal (Web)"/>
    <w:basedOn w:val="a"/>
    <w:uiPriority w:val="99"/>
    <w:unhideWhenUsed/>
    <w:rsid w:val="0087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872D2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ListParagraph1">
    <w:name w:val="List Paragraph1"/>
    <w:basedOn w:val="a"/>
    <w:rsid w:val="00AB6DA4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af">
    <w:name w:val="header"/>
    <w:basedOn w:val="a"/>
    <w:link w:val="af0"/>
    <w:uiPriority w:val="99"/>
    <w:unhideWhenUsed/>
    <w:rsid w:val="004F5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4F539F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F5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4F539F"/>
    <w:rPr>
      <w:rFonts w:eastAsia="Times New Roman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9D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4">
    <w:name w:val="annotation reference"/>
    <w:uiPriority w:val="99"/>
    <w:semiHidden/>
    <w:unhideWhenUsed/>
    <w:rsid w:val="00C06A0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6A01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C06A01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6A01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C06A01"/>
    <w:rPr>
      <w:rFonts w:eastAsia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C06A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C06A01"/>
    <w:rPr>
      <w:rFonts w:ascii="Tahoma" w:eastAsia="Times New Roman" w:hAnsi="Tahoma" w:cs="Tahoma"/>
      <w:sz w:val="16"/>
      <w:szCs w:val="16"/>
    </w:rPr>
  </w:style>
  <w:style w:type="table" w:styleId="afb">
    <w:name w:val="Table Grid"/>
    <w:basedOn w:val="a1"/>
    <w:uiPriority w:val="59"/>
    <w:rsid w:val="002B425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ubtle Emphasis"/>
    <w:uiPriority w:val="19"/>
    <w:qFormat/>
    <w:rsid w:val="00130B1A"/>
    <w:rPr>
      <w:i/>
      <w:iCs/>
      <w:color w:val="404040"/>
    </w:rPr>
  </w:style>
  <w:style w:type="paragraph" w:styleId="afd">
    <w:name w:val="Body Text"/>
    <w:basedOn w:val="a"/>
    <w:link w:val="afe"/>
    <w:uiPriority w:val="99"/>
    <w:semiHidden/>
    <w:unhideWhenUsed/>
    <w:rsid w:val="000E275B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0E275B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7A1AF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C723B12FDE0A2EDBAF36E426DD38075DC76897C3476022A6953B7BA652EC2800ECFD8F565AC2C0A22D535Ad0z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723B12FDE0A2EDBAF36E426DD38075DC76897C3476022A6953B7BA652EC2800ECFD8F565AC2C0A22D535Ad0z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25E4CE58A1FA351D60CE8366C30FE9FB592B8161D48DE28CCA373B8483A48C3C6527A750D335E55BC37F51w1F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188DD6003CB80DB3E26D01A378A85D4305CE029E20460202CAA4A8DD5024381C90C647A02DA5B78D2469nB2CG" TargetMode="External"/><Relationship Id="rId10" Type="http://schemas.openxmlformats.org/officeDocument/2006/relationships/hyperlink" Target="consultantplus://offline/ref=4F25E4CE58A1FA351D60D08E70AF51EDF15B718464D685B0D396316CDBD3A2D97C2521F014w9F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3188DD6003CB80DB3E26D01A378A85D4305CE029E20460202CAA4A8DD5024381C90C647A02DA5B78D2469nB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10DF-4B74-4278-8F8F-31F265A6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11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Links>
    <vt:vector size="48" baseType="variant">
      <vt:variant>
        <vt:i4>4390996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consultantplus://offline/ref=AFE9979F2CDC697F54634B6A59CE2C56FD3A273AF45C3DF0A81B6C2F60BBFC97D484FEJ623K</vt:lpwstr>
      </vt:variant>
      <vt:variant>
        <vt:lpwstr/>
      </vt:variant>
      <vt:variant>
        <vt:i4>2162784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consultantplus://offline/ref=AFE9979F2CDC697F54634B6A59CE2C56FD3A273AF45C3DF0A81B6C2F60BBFC97D484FE6077BCC3B4JF24K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consultantplus://offline/ref=F96F73981A351E834F6A8AF77389205DB43D9DBAE90BB26F1364ACC55C81E5AFC47A563421EB851Fn9o3N</vt:lpwstr>
      </vt:variant>
      <vt:variant>
        <vt:lpwstr/>
      </vt:variant>
      <vt:variant>
        <vt:i4>2162791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consultantplus://offline/ref=F96F73981A351E834F6A8AF77389205DB43D9DBAE90BB26F1364ACC55C81E5AFC47A563421EB851Dn9o9N</vt:lpwstr>
      </vt:variant>
      <vt:variant>
        <vt:lpwstr/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http://www.mfc.yanao.ru/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fdfg</dc:creator>
  <cp:keywords/>
  <cp:lastModifiedBy>Gkh_gil</cp:lastModifiedBy>
  <cp:revision>37</cp:revision>
  <cp:lastPrinted>2018-06-19T10:11:00Z</cp:lastPrinted>
  <dcterms:created xsi:type="dcterms:W3CDTF">2018-05-11T03:36:00Z</dcterms:created>
  <dcterms:modified xsi:type="dcterms:W3CDTF">2018-06-20T05:32:00Z</dcterms:modified>
</cp:coreProperties>
</file>